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711F4C" w14:textId="68D93EFB" w:rsidR="007E0B2B" w:rsidRDefault="007E0B2B" w:rsidP="000F599F">
      <w:pPr>
        <w:pStyle w:val="Heading5"/>
        <w:jc w:val="center"/>
        <w:rPr>
          <w:rStyle w:val="TitleChar"/>
          <w:rFonts w:asciiTheme="majorBidi" w:hAnsiTheme="majorBidi" w:cstheme="majorBidi"/>
          <w:sz w:val="28"/>
          <w:szCs w:val="28"/>
        </w:rPr>
      </w:pPr>
      <w:r w:rsidRPr="007E0B2B">
        <w:rPr>
          <w:rStyle w:val="TitleChar"/>
          <w:rFonts w:asciiTheme="majorBidi" w:hAnsiTheme="majorBidi" w:cstheme="majorBidi"/>
          <w:sz w:val="28"/>
          <w:szCs w:val="28"/>
        </w:rPr>
        <w:t>The Title Sh</w:t>
      </w:r>
      <w:r w:rsidR="00DA6525">
        <w:rPr>
          <w:rStyle w:val="TitleChar"/>
          <w:rFonts w:asciiTheme="majorBidi" w:hAnsiTheme="majorBidi" w:cstheme="majorBidi"/>
          <w:sz w:val="28"/>
          <w:szCs w:val="28"/>
        </w:rPr>
        <w:t>ould be Concise and Informative</w:t>
      </w:r>
      <w:r>
        <w:rPr>
          <w:rStyle w:val="TitleChar"/>
          <w:rFonts w:asciiTheme="majorBidi" w:hAnsiTheme="majorBidi" w:cstheme="majorBidi"/>
          <w:sz w:val="28"/>
          <w:szCs w:val="28"/>
        </w:rPr>
        <w:t xml:space="preserve"> (Times New Roman 14</w:t>
      </w:r>
      <w:r w:rsidRPr="007E0B2B">
        <w:rPr>
          <w:rStyle w:val="TitleChar"/>
          <w:rFonts w:asciiTheme="majorBidi" w:hAnsiTheme="majorBidi" w:cstheme="majorBidi"/>
          <w:sz w:val="28"/>
          <w:szCs w:val="28"/>
        </w:rPr>
        <w:t>, Bold &amp; Center</w:t>
      </w:r>
      <w:r w:rsidR="00DA6525">
        <w:rPr>
          <w:rStyle w:val="TitleChar"/>
          <w:rFonts w:asciiTheme="majorBidi" w:hAnsiTheme="majorBidi" w:cstheme="majorBidi"/>
          <w:sz w:val="28"/>
          <w:szCs w:val="28"/>
        </w:rPr>
        <w:t xml:space="preserve">, </w:t>
      </w:r>
      <w:r w:rsidR="00DA6525" w:rsidRPr="00DA6525">
        <w:rPr>
          <w:rStyle w:val="TitleChar"/>
          <w:rFonts w:asciiTheme="majorBidi" w:hAnsiTheme="majorBidi" w:cstheme="majorBidi"/>
          <w:sz w:val="28"/>
          <w:szCs w:val="28"/>
        </w:rPr>
        <w:t>Capitalize Each Word</w:t>
      </w:r>
      <w:r w:rsidRPr="007E0B2B">
        <w:rPr>
          <w:rStyle w:val="TitleChar"/>
          <w:rFonts w:asciiTheme="majorBidi" w:hAnsiTheme="majorBidi" w:cstheme="majorBidi"/>
          <w:sz w:val="28"/>
          <w:szCs w:val="28"/>
        </w:rPr>
        <w:t>)</w:t>
      </w:r>
    </w:p>
    <w:p w14:paraId="5B27E7DB" w14:textId="6CC49346" w:rsidR="00B116C5" w:rsidRPr="00503E9F" w:rsidRDefault="00F90959" w:rsidP="008D3221">
      <w:pPr>
        <w:spacing w:line="276" w:lineRule="auto"/>
        <w:ind w:right="55"/>
        <w:jc w:val="center"/>
        <w:rPr>
          <w:rFonts w:asciiTheme="majorBidi" w:hAnsiTheme="majorBidi" w:cstheme="majorBidi"/>
          <w:sz w:val="20"/>
          <w:szCs w:val="20"/>
          <w:lang w:bidi="ps-AF"/>
        </w:rPr>
      </w:pPr>
      <w:r>
        <w:rPr>
          <w:rFonts w:asciiTheme="majorBidi" w:hAnsiTheme="majorBidi" w:cstheme="majorBidi"/>
          <w:sz w:val="20"/>
          <w:szCs w:val="20"/>
          <w:lang w:bidi="ps-AF"/>
        </w:rPr>
        <w:t>First Author</w:t>
      </w:r>
      <w:r w:rsidRPr="00F90959">
        <w:rPr>
          <w:rFonts w:asciiTheme="majorBidi" w:hAnsiTheme="majorBidi" w:cstheme="majorBidi"/>
          <w:sz w:val="20"/>
          <w:szCs w:val="20"/>
          <w:vertAlign w:val="superscript"/>
          <w:lang w:bidi="ps-AF"/>
        </w:rPr>
        <w:t>1</w:t>
      </w:r>
      <w:r w:rsidR="00176BE8" w:rsidRPr="00176BE8">
        <w:rPr>
          <w:rFonts w:asciiTheme="majorBidi" w:hAnsiTheme="majorBidi" w:cstheme="majorBidi"/>
          <w:sz w:val="20"/>
          <w:szCs w:val="20"/>
          <w:vertAlign w:val="superscript"/>
          <w:lang w:bidi="ps-AF"/>
        </w:rPr>
        <w:t>, 2</w:t>
      </w:r>
      <w:r w:rsidR="00281E88" w:rsidRPr="00176BE8">
        <w:rPr>
          <w:rFonts w:asciiTheme="majorBidi" w:hAnsiTheme="majorBidi" w:cstheme="majorBidi"/>
          <w:sz w:val="20"/>
          <w:szCs w:val="20"/>
          <w:vertAlign w:val="superscript"/>
          <w:lang w:bidi="ps-AF"/>
        </w:rPr>
        <w:t>*</w:t>
      </w:r>
      <w:r w:rsidR="00F907BE" w:rsidRPr="00176BE8">
        <w:rPr>
          <w:rFonts w:asciiTheme="majorBidi" w:hAnsiTheme="majorBidi" w:cstheme="majorBidi"/>
          <w:sz w:val="20"/>
          <w:szCs w:val="20"/>
          <w:lang w:bidi="ps-AF"/>
        </w:rPr>
        <w:t xml:space="preserve">, </w:t>
      </w:r>
      <w:r>
        <w:rPr>
          <w:rFonts w:asciiTheme="majorBidi" w:hAnsiTheme="majorBidi" w:cstheme="majorBidi"/>
          <w:sz w:val="20"/>
          <w:szCs w:val="20"/>
          <w:lang w:bidi="ps-AF"/>
        </w:rPr>
        <w:t>Second Author</w:t>
      </w:r>
      <w:r w:rsidR="00D15B07" w:rsidRPr="00176BE8">
        <w:rPr>
          <w:rFonts w:asciiTheme="majorBidi" w:hAnsiTheme="majorBidi" w:cstheme="majorBidi"/>
          <w:sz w:val="20"/>
          <w:szCs w:val="20"/>
          <w:vertAlign w:val="superscript"/>
          <w:lang w:bidi="ps-AF"/>
        </w:rPr>
        <w:t>3</w:t>
      </w:r>
      <w:r w:rsidR="005D69D7" w:rsidRPr="00176BE8">
        <w:rPr>
          <w:rFonts w:asciiTheme="majorBidi" w:hAnsiTheme="majorBidi" w:cstheme="majorBidi"/>
          <w:sz w:val="20"/>
          <w:szCs w:val="20"/>
          <w:lang w:bidi="ps-AF"/>
        </w:rPr>
        <w:t xml:space="preserve">, </w:t>
      </w:r>
      <w:r>
        <w:rPr>
          <w:rFonts w:asciiTheme="majorBidi" w:hAnsiTheme="majorBidi" w:cstheme="majorBidi"/>
          <w:sz w:val="20"/>
          <w:szCs w:val="20"/>
          <w:lang w:bidi="ps-AF"/>
        </w:rPr>
        <w:t>Third Author</w:t>
      </w:r>
      <w:r w:rsidR="00503E9F">
        <w:rPr>
          <w:rFonts w:asciiTheme="majorBidi" w:hAnsiTheme="majorBidi" w:cstheme="majorBidi"/>
          <w:sz w:val="20"/>
          <w:szCs w:val="20"/>
          <w:vertAlign w:val="superscript"/>
          <w:lang w:bidi="ps-AF"/>
        </w:rPr>
        <w:t>3</w:t>
      </w:r>
      <w:r w:rsidR="00503E9F">
        <w:rPr>
          <w:rFonts w:asciiTheme="majorBidi" w:hAnsiTheme="majorBidi" w:cstheme="majorBidi"/>
          <w:sz w:val="20"/>
          <w:szCs w:val="20"/>
          <w:lang w:bidi="ps-AF"/>
        </w:rPr>
        <w:t>, Fourth Author</w:t>
      </w:r>
      <w:r w:rsidR="00503E9F">
        <w:rPr>
          <w:rFonts w:asciiTheme="majorBidi" w:hAnsiTheme="majorBidi" w:cstheme="majorBidi"/>
          <w:sz w:val="20"/>
          <w:szCs w:val="20"/>
          <w:vertAlign w:val="superscript"/>
          <w:lang w:bidi="ps-AF"/>
        </w:rPr>
        <w:t>2</w:t>
      </w:r>
    </w:p>
    <w:p w14:paraId="586648E8" w14:textId="7F14E127" w:rsidR="00E44AE0" w:rsidRPr="00176BE8" w:rsidRDefault="00E44AE0" w:rsidP="009D1661">
      <w:pPr>
        <w:spacing w:line="276" w:lineRule="auto"/>
        <w:ind w:left="284" w:right="55" w:hanging="284"/>
        <w:jc w:val="both"/>
        <w:rPr>
          <w:rFonts w:asciiTheme="majorBidi" w:hAnsiTheme="majorBidi" w:cstheme="majorBidi"/>
          <w:sz w:val="20"/>
          <w:szCs w:val="20"/>
          <w:lang w:bidi="ps-AF"/>
        </w:rPr>
      </w:pPr>
      <w:r w:rsidRPr="00176BE8">
        <w:rPr>
          <w:rFonts w:asciiTheme="majorBidi" w:hAnsiTheme="majorBidi" w:cstheme="majorBidi"/>
          <w:b/>
          <w:bCs/>
          <w:sz w:val="20"/>
          <w:szCs w:val="20"/>
          <w:vertAlign w:val="superscript"/>
          <w:lang w:bidi="ps-AF"/>
        </w:rPr>
        <w:t>1</w:t>
      </w:r>
      <w:r w:rsidRPr="00176BE8">
        <w:rPr>
          <w:rFonts w:asciiTheme="majorBidi" w:hAnsiTheme="majorBidi" w:cstheme="majorBidi"/>
          <w:sz w:val="20"/>
          <w:szCs w:val="20"/>
          <w:lang w:bidi="ps-AF"/>
        </w:rPr>
        <w:t xml:space="preserve"> Department of Law, Facul</w:t>
      </w:r>
      <w:r w:rsidR="001840BD" w:rsidRPr="00176BE8">
        <w:rPr>
          <w:rFonts w:asciiTheme="majorBidi" w:hAnsiTheme="majorBidi" w:cstheme="majorBidi"/>
          <w:sz w:val="20"/>
          <w:szCs w:val="20"/>
          <w:lang w:bidi="ps-AF"/>
        </w:rPr>
        <w:t>ty of Law and Political Sciences</w:t>
      </w:r>
      <w:r w:rsidRPr="00176BE8">
        <w:rPr>
          <w:rFonts w:asciiTheme="majorBidi" w:hAnsiTheme="majorBidi" w:cstheme="majorBidi"/>
          <w:sz w:val="20"/>
          <w:szCs w:val="20"/>
          <w:lang w:bidi="ps-AF"/>
        </w:rPr>
        <w:t>, Al-Taqwa Institute of Higher Education, Jalalabad, Afghanistan.</w:t>
      </w:r>
    </w:p>
    <w:p w14:paraId="3C4A75DD" w14:textId="2D5C0AD8" w:rsidR="005D69D7" w:rsidRPr="00176BE8" w:rsidRDefault="001840BD" w:rsidP="009D1661">
      <w:pPr>
        <w:spacing w:line="276" w:lineRule="auto"/>
        <w:ind w:left="284" w:right="55" w:hanging="284"/>
        <w:jc w:val="both"/>
        <w:rPr>
          <w:rFonts w:asciiTheme="majorBidi" w:hAnsiTheme="majorBidi" w:cstheme="majorBidi"/>
          <w:sz w:val="20"/>
          <w:szCs w:val="20"/>
          <w:lang w:bidi="ps-AF"/>
        </w:rPr>
      </w:pPr>
      <w:r w:rsidRPr="00176BE8">
        <w:rPr>
          <w:rFonts w:asciiTheme="majorBidi" w:hAnsiTheme="majorBidi" w:cstheme="majorBidi"/>
          <w:b/>
          <w:bCs/>
          <w:sz w:val="20"/>
          <w:szCs w:val="20"/>
          <w:vertAlign w:val="superscript"/>
          <w:lang w:bidi="ps-AF"/>
        </w:rPr>
        <w:t>2</w:t>
      </w:r>
      <w:r w:rsidRPr="00176BE8">
        <w:rPr>
          <w:rFonts w:asciiTheme="majorBidi" w:hAnsiTheme="majorBidi" w:cstheme="majorBidi"/>
          <w:sz w:val="20"/>
          <w:szCs w:val="20"/>
          <w:lang w:bidi="ps-AF"/>
        </w:rPr>
        <w:t xml:space="preserve"> Department</w:t>
      </w:r>
      <w:r w:rsidR="005D69D7" w:rsidRPr="00176BE8">
        <w:rPr>
          <w:rFonts w:asciiTheme="majorBidi" w:hAnsiTheme="majorBidi" w:cstheme="majorBidi"/>
          <w:sz w:val="20"/>
          <w:szCs w:val="20"/>
          <w:lang w:bidi="ps-AF"/>
        </w:rPr>
        <w:t xml:space="preserve"> of International Relations</w:t>
      </w:r>
      <w:r w:rsidRPr="00176BE8">
        <w:rPr>
          <w:rFonts w:asciiTheme="majorBidi" w:hAnsiTheme="majorBidi" w:cstheme="majorBidi"/>
          <w:sz w:val="20"/>
          <w:szCs w:val="20"/>
          <w:lang w:bidi="ps-AF"/>
        </w:rPr>
        <w:t xml:space="preserve">, </w:t>
      </w:r>
      <w:r w:rsidR="005D69D7" w:rsidRPr="00176BE8">
        <w:rPr>
          <w:rFonts w:asciiTheme="majorBidi" w:hAnsiTheme="majorBidi" w:cstheme="majorBidi"/>
          <w:sz w:val="20"/>
          <w:szCs w:val="20"/>
          <w:lang w:bidi="ps-AF"/>
        </w:rPr>
        <w:t>Faculty of Law and Political Sciences, Kabul University, Kabul, Afghanistan.</w:t>
      </w:r>
    </w:p>
    <w:p w14:paraId="40C3A0EB" w14:textId="66E6B2CE" w:rsidR="00D15B07" w:rsidRPr="00176BE8" w:rsidRDefault="00D15B07" w:rsidP="00BA154A">
      <w:pPr>
        <w:spacing w:line="276" w:lineRule="auto"/>
        <w:ind w:left="284" w:right="55" w:hanging="284"/>
        <w:jc w:val="both"/>
        <w:rPr>
          <w:rFonts w:asciiTheme="majorBidi" w:hAnsiTheme="majorBidi" w:cstheme="majorBidi"/>
          <w:sz w:val="20"/>
          <w:szCs w:val="20"/>
          <w:lang w:bidi="ps-AF"/>
        </w:rPr>
      </w:pPr>
      <w:r w:rsidRPr="00176BE8">
        <w:rPr>
          <w:rFonts w:asciiTheme="majorBidi" w:hAnsiTheme="majorBidi" w:cstheme="majorBidi"/>
          <w:b/>
          <w:bCs/>
          <w:sz w:val="20"/>
          <w:szCs w:val="20"/>
          <w:vertAlign w:val="superscript"/>
          <w:lang w:bidi="ps-AF"/>
        </w:rPr>
        <w:t>3</w:t>
      </w:r>
      <w:r w:rsidRPr="00176BE8">
        <w:rPr>
          <w:rFonts w:asciiTheme="majorBidi" w:hAnsiTheme="majorBidi" w:cstheme="majorBidi"/>
          <w:sz w:val="20"/>
          <w:szCs w:val="20"/>
          <w:lang w:bidi="ps-AF"/>
        </w:rPr>
        <w:t xml:space="preserve"> Department </w:t>
      </w:r>
      <w:r w:rsidR="001840BD" w:rsidRPr="00176BE8">
        <w:rPr>
          <w:rFonts w:asciiTheme="majorBidi" w:hAnsiTheme="majorBidi" w:cstheme="majorBidi"/>
          <w:sz w:val="20"/>
          <w:szCs w:val="20"/>
          <w:lang w:bidi="ps-AF"/>
        </w:rPr>
        <w:t>of</w:t>
      </w:r>
      <w:r w:rsidRPr="00176BE8">
        <w:rPr>
          <w:rFonts w:asciiTheme="majorBidi" w:hAnsiTheme="majorBidi" w:cstheme="majorBidi"/>
          <w:sz w:val="20"/>
          <w:szCs w:val="20"/>
          <w:lang w:bidi="ps-AF"/>
        </w:rPr>
        <w:t xml:space="preserve"> </w:t>
      </w:r>
      <w:r w:rsidR="005D69D7" w:rsidRPr="00176BE8">
        <w:rPr>
          <w:rFonts w:asciiTheme="majorBidi" w:hAnsiTheme="majorBidi" w:cstheme="majorBidi"/>
          <w:sz w:val="20"/>
          <w:szCs w:val="20"/>
          <w:lang w:bidi="ps-AF"/>
        </w:rPr>
        <w:t>Business Administration</w:t>
      </w:r>
      <w:r w:rsidRPr="00176BE8">
        <w:rPr>
          <w:rFonts w:asciiTheme="majorBidi" w:hAnsiTheme="majorBidi" w:cstheme="majorBidi"/>
          <w:sz w:val="20"/>
          <w:szCs w:val="20"/>
          <w:lang w:bidi="ps-AF"/>
        </w:rPr>
        <w:t xml:space="preserve">, Faculty of </w:t>
      </w:r>
      <w:r w:rsidR="005D69D7" w:rsidRPr="00176BE8">
        <w:rPr>
          <w:rFonts w:asciiTheme="majorBidi" w:hAnsiTheme="majorBidi" w:cstheme="majorBidi"/>
          <w:sz w:val="20"/>
          <w:szCs w:val="20"/>
          <w:lang w:bidi="ps-AF"/>
        </w:rPr>
        <w:t>Economics</w:t>
      </w:r>
      <w:r w:rsidRPr="00176BE8">
        <w:rPr>
          <w:rFonts w:asciiTheme="majorBidi" w:hAnsiTheme="majorBidi" w:cstheme="majorBidi"/>
          <w:sz w:val="20"/>
          <w:szCs w:val="20"/>
          <w:lang w:bidi="ps-AF"/>
        </w:rPr>
        <w:t xml:space="preserve">, </w:t>
      </w:r>
      <w:r w:rsidR="00BA154A">
        <w:rPr>
          <w:rFonts w:asciiTheme="majorBidi" w:hAnsiTheme="majorBidi" w:cstheme="majorBidi"/>
          <w:sz w:val="20"/>
          <w:szCs w:val="20"/>
          <w:lang w:bidi="ps-AF"/>
        </w:rPr>
        <w:t>Nangarhar University</w:t>
      </w:r>
      <w:r w:rsidRPr="00176BE8">
        <w:rPr>
          <w:rFonts w:asciiTheme="majorBidi" w:hAnsiTheme="majorBidi" w:cstheme="majorBidi"/>
          <w:sz w:val="20"/>
          <w:szCs w:val="20"/>
          <w:lang w:bidi="ps-AF"/>
        </w:rPr>
        <w:t>, Jalalabad, Afghanistan.</w:t>
      </w:r>
    </w:p>
    <w:p w14:paraId="29BC3C40" w14:textId="791A02FC" w:rsidR="00176BE8" w:rsidRDefault="00281E88" w:rsidP="00D60E62">
      <w:pPr>
        <w:spacing w:after="120"/>
        <w:ind w:right="55"/>
        <w:rPr>
          <w:rStyle w:val="Hyperlink"/>
          <w:rFonts w:asciiTheme="majorBidi" w:hAnsiTheme="majorBidi" w:cstheme="majorBidi"/>
          <w:color w:val="auto"/>
          <w:sz w:val="20"/>
          <w:szCs w:val="20"/>
          <w:u w:val="none"/>
          <w:lang w:bidi="ps-AF"/>
        </w:rPr>
      </w:pPr>
      <w:r w:rsidRPr="00176BE8">
        <w:rPr>
          <w:rFonts w:asciiTheme="majorBidi" w:hAnsiTheme="majorBidi" w:cstheme="majorBidi"/>
          <w:sz w:val="20"/>
          <w:szCs w:val="20"/>
          <w:lang w:bidi="ps-AF"/>
        </w:rPr>
        <w:t>*Corresponding author</w:t>
      </w:r>
      <w:r w:rsidR="001840BD" w:rsidRPr="00176BE8">
        <w:rPr>
          <w:rFonts w:asciiTheme="majorBidi" w:hAnsiTheme="majorBidi" w:cstheme="majorBidi"/>
          <w:sz w:val="20"/>
          <w:szCs w:val="20"/>
          <w:lang w:bidi="ps-AF"/>
        </w:rPr>
        <w:t xml:space="preserve"> email</w:t>
      </w:r>
      <w:r w:rsidRPr="000479CA">
        <w:rPr>
          <w:rFonts w:asciiTheme="majorBidi" w:hAnsiTheme="majorBidi" w:cstheme="majorBidi"/>
          <w:b/>
          <w:bCs/>
          <w:sz w:val="20"/>
          <w:szCs w:val="20"/>
          <w:lang w:bidi="ps-AF"/>
        </w:rPr>
        <w:t>:</w:t>
      </w:r>
      <w:r w:rsidRPr="000479CA">
        <w:rPr>
          <w:rFonts w:asciiTheme="majorBidi" w:hAnsiTheme="majorBidi" w:cstheme="majorBidi"/>
          <w:sz w:val="20"/>
          <w:szCs w:val="20"/>
          <w:lang w:bidi="ps-AF"/>
        </w:rPr>
        <w:t xml:space="preserve"> </w:t>
      </w:r>
      <w:hyperlink r:id="rId8" w:history="1">
        <w:r w:rsidR="001840BD" w:rsidRPr="00EB6561">
          <w:rPr>
            <w:rStyle w:val="Hyperlink"/>
            <w:rFonts w:asciiTheme="majorBidi" w:hAnsiTheme="majorBidi" w:cstheme="majorBidi"/>
            <w:sz w:val="20"/>
            <w:szCs w:val="20"/>
            <w:highlight w:val="yellow"/>
            <w:lang w:bidi="ps-AF"/>
          </w:rPr>
          <w:t>atjss@altaqwa.edu.af</w:t>
        </w:r>
      </w:hyperlink>
      <w:r w:rsidR="00176BE8">
        <w:rPr>
          <w:rStyle w:val="Hyperlink"/>
          <w:rFonts w:asciiTheme="majorBidi" w:hAnsiTheme="majorBidi" w:cstheme="majorBidi"/>
          <w:sz w:val="20"/>
          <w:szCs w:val="20"/>
          <w:u w:val="none"/>
          <w:lang w:bidi="ps-AF"/>
        </w:rPr>
        <w:t xml:space="preserve"> </w:t>
      </w:r>
      <w:r w:rsidR="00176BE8">
        <w:rPr>
          <w:rStyle w:val="Hyperlink"/>
          <w:rFonts w:asciiTheme="majorBidi" w:hAnsiTheme="majorBidi" w:cstheme="majorBidi"/>
          <w:color w:val="auto"/>
          <w:sz w:val="20"/>
          <w:szCs w:val="20"/>
          <w:u w:val="none"/>
          <w:lang w:bidi="ps-AF"/>
        </w:rPr>
        <w:t>(Add your email here.)</w:t>
      </w:r>
    </w:p>
    <w:p w14:paraId="71D828C5" w14:textId="1D22BC6D" w:rsidR="008A1C63" w:rsidRPr="008A1C63" w:rsidRDefault="008A1C63" w:rsidP="00D60E62">
      <w:pPr>
        <w:spacing w:after="120"/>
        <w:ind w:right="55"/>
        <w:rPr>
          <w:rFonts w:asciiTheme="majorBidi" w:hAnsiTheme="majorBidi" w:cstheme="majorBidi"/>
          <w:color w:val="FF0000"/>
          <w:sz w:val="20"/>
          <w:szCs w:val="20"/>
        </w:rPr>
      </w:pPr>
      <w:r w:rsidRPr="008A1C63">
        <w:rPr>
          <w:rStyle w:val="Hyperlink"/>
          <w:rFonts w:asciiTheme="majorBidi" w:hAnsiTheme="majorBidi" w:cstheme="majorBidi"/>
          <w:color w:val="FF0000"/>
          <w:sz w:val="20"/>
          <w:szCs w:val="20"/>
          <w:u w:val="none"/>
          <w:lang w:bidi="ps-AF"/>
        </w:rPr>
        <w:t>DOI: https://doi.org/10.63476/atjss.****** (For office use only.)</w:t>
      </w:r>
    </w:p>
    <w:tbl>
      <w:tblPr>
        <w:tblStyle w:val="TableGrid"/>
        <w:tblW w:w="5000" w:type="pct"/>
        <w:tblLook w:val="01E0" w:firstRow="1" w:lastRow="1" w:firstColumn="1" w:lastColumn="1" w:noHBand="0" w:noVBand="0"/>
      </w:tblPr>
      <w:tblGrid>
        <w:gridCol w:w="1383"/>
        <w:gridCol w:w="5976"/>
      </w:tblGrid>
      <w:tr w:rsidR="002D38E0" w:rsidRPr="001840BD" w14:paraId="2189CDC7" w14:textId="77777777" w:rsidTr="00C44F0B">
        <w:trPr>
          <w:trHeight w:val="385"/>
        </w:trPr>
        <w:tc>
          <w:tcPr>
            <w:tcW w:w="940" w:type="pct"/>
            <w:vMerge w:val="restart"/>
            <w:tcBorders>
              <w:left w:val="nil"/>
              <w:bottom w:val="nil"/>
              <w:right w:val="single" w:sz="4" w:space="0" w:color="auto"/>
            </w:tcBorders>
          </w:tcPr>
          <w:p w14:paraId="38335541" w14:textId="399253F5" w:rsidR="002D38E0" w:rsidRPr="00B9334B" w:rsidRDefault="002D38E0" w:rsidP="00176BE8">
            <w:pPr>
              <w:pStyle w:val="TableParagraph"/>
              <w:spacing w:before="73" w:line="276" w:lineRule="auto"/>
              <w:ind w:left="0"/>
              <w:rPr>
                <w:rFonts w:asciiTheme="majorBidi" w:hAnsiTheme="majorBidi" w:cstheme="majorBidi"/>
                <w:b/>
                <w:color w:val="171717"/>
                <w:sz w:val="20"/>
                <w:szCs w:val="20"/>
              </w:rPr>
            </w:pPr>
            <w:r w:rsidRPr="00B9334B">
              <w:rPr>
                <w:rFonts w:asciiTheme="majorBidi" w:hAnsiTheme="majorBidi" w:cstheme="majorBidi"/>
                <w:b/>
                <w:color w:val="171717"/>
                <w:sz w:val="20"/>
                <w:szCs w:val="20"/>
              </w:rPr>
              <w:t>Article Info:</w:t>
            </w:r>
          </w:p>
          <w:p w14:paraId="5087AD97" w14:textId="03464BBD" w:rsidR="002D38E0" w:rsidRPr="00B9334B" w:rsidRDefault="002D38E0" w:rsidP="0032213C">
            <w:pPr>
              <w:pStyle w:val="TableParagraph"/>
              <w:shd w:val="clear" w:color="auto" w:fill="EEECE1" w:themeFill="background2"/>
              <w:spacing w:before="73" w:line="276" w:lineRule="auto"/>
              <w:ind w:left="0"/>
              <w:rPr>
                <w:rFonts w:asciiTheme="majorBidi" w:hAnsiTheme="majorBidi" w:cstheme="majorBidi"/>
                <w:bCs/>
                <w:color w:val="171717"/>
                <w:sz w:val="20"/>
                <w:szCs w:val="20"/>
              </w:rPr>
            </w:pPr>
            <w:r w:rsidRPr="00B9334B">
              <w:rPr>
                <w:rFonts w:asciiTheme="majorBidi" w:hAnsiTheme="majorBidi" w:cstheme="majorBidi"/>
                <w:bCs/>
                <w:color w:val="171717"/>
                <w:sz w:val="20"/>
                <w:szCs w:val="20"/>
              </w:rPr>
              <w:t xml:space="preserve">Received: </w:t>
            </w:r>
            <w:r w:rsidR="007972D4">
              <w:rPr>
                <w:rFonts w:asciiTheme="majorBidi" w:hAnsiTheme="majorBidi" w:cstheme="majorBidi"/>
                <w:bCs/>
                <w:color w:val="171717"/>
                <w:sz w:val="20"/>
                <w:szCs w:val="20"/>
              </w:rPr>
              <w:t>?</w:t>
            </w:r>
            <w:r w:rsidRPr="00B9334B">
              <w:rPr>
                <w:rFonts w:asciiTheme="majorBidi" w:hAnsiTheme="majorBidi" w:cstheme="majorBidi"/>
                <w:bCs/>
                <w:color w:val="171717"/>
                <w:sz w:val="20"/>
                <w:szCs w:val="20"/>
              </w:rPr>
              <w:t>/</w:t>
            </w:r>
            <w:r w:rsidR="007972D4">
              <w:rPr>
                <w:rFonts w:asciiTheme="majorBidi" w:hAnsiTheme="majorBidi" w:cstheme="majorBidi"/>
                <w:bCs/>
                <w:color w:val="171717"/>
                <w:sz w:val="20"/>
                <w:szCs w:val="20"/>
              </w:rPr>
              <w:t>?</w:t>
            </w:r>
            <w:r w:rsidRPr="00B9334B">
              <w:rPr>
                <w:rFonts w:asciiTheme="majorBidi" w:hAnsiTheme="majorBidi" w:cstheme="majorBidi"/>
                <w:bCs/>
                <w:color w:val="171717"/>
                <w:sz w:val="20"/>
                <w:szCs w:val="20"/>
              </w:rPr>
              <w:t>/2024</w:t>
            </w:r>
          </w:p>
          <w:p w14:paraId="658B3F92" w14:textId="6D09A45E" w:rsidR="002D38E0" w:rsidRPr="00B9334B" w:rsidRDefault="002D38E0" w:rsidP="007972D4">
            <w:pPr>
              <w:pStyle w:val="TableParagraph"/>
              <w:shd w:val="clear" w:color="auto" w:fill="EEECE1" w:themeFill="background2"/>
              <w:spacing w:before="73" w:line="276" w:lineRule="auto"/>
              <w:ind w:left="0"/>
              <w:rPr>
                <w:rFonts w:asciiTheme="majorBidi" w:hAnsiTheme="majorBidi" w:cstheme="majorBidi"/>
                <w:bCs/>
                <w:color w:val="171717"/>
                <w:sz w:val="20"/>
                <w:szCs w:val="20"/>
              </w:rPr>
            </w:pPr>
            <w:r w:rsidRPr="00B9334B">
              <w:rPr>
                <w:rFonts w:asciiTheme="majorBidi" w:hAnsiTheme="majorBidi" w:cstheme="majorBidi"/>
                <w:bCs/>
                <w:color w:val="171717"/>
                <w:sz w:val="20"/>
                <w:szCs w:val="20"/>
              </w:rPr>
              <w:t xml:space="preserve">Revised:   </w:t>
            </w:r>
            <w:r w:rsidR="007972D4">
              <w:rPr>
                <w:rFonts w:asciiTheme="majorBidi" w:hAnsiTheme="majorBidi" w:cstheme="majorBidi"/>
                <w:bCs/>
                <w:color w:val="171717"/>
                <w:sz w:val="20"/>
                <w:szCs w:val="20"/>
              </w:rPr>
              <w:t>?</w:t>
            </w:r>
            <w:r w:rsidRPr="00B9334B">
              <w:rPr>
                <w:rFonts w:asciiTheme="majorBidi" w:hAnsiTheme="majorBidi" w:cstheme="majorBidi"/>
                <w:bCs/>
                <w:color w:val="171717"/>
                <w:sz w:val="20"/>
                <w:szCs w:val="20"/>
              </w:rPr>
              <w:t>/</w:t>
            </w:r>
            <w:r w:rsidR="007972D4">
              <w:rPr>
                <w:rFonts w:asciiTheme="majorBidi" w:hAnsiTheme="majorBidi" w:cstheme="majorBidi"/>
                <w:bCs/>
                <w:color w:val="171717"/>
                <w:sz w:val="20"/>
                <w:szCs w:val="20"/>
              </w:rPr>
              <w:t>?/2025</w:t>
            </w:r>
          </w:p>
          <w:p w14:paraId="2A840CC7" w14:textId="6603A7D8" w:rsidR="002D38E0" w:rsidRPr="00B9334B" w:rsidRDefault="002D38E0" w:rsidP="0032213C">
            <w:pPr>
              <w:pStyle w:val="TableParagraph"/>
              <w:shd w:val="clear" w:color="auto" w:fill="EEECE1" w:themeFill="background2"/>
              <w:spacing w:before="73" w:line="276" w:lineRule="auto"/>
              <w:ind w:left="0"/>
              <w:rPr>
                <w:rFonts w:asciiTheme="majorBidi" w:hAnsiTheme="majorBidi" w:cstheme="majorBidi"/>
                <w:bCs/>
                <w:color w:val="171717"/>
                <w:sz w:val="20"/>
                <w:szCs w:val="20"/>
              </w:rPr>
            </w:pPr>
            <w:r w:rsidRPr="00B9334B">
              <w:rPr>
                <w:rFonts w:asciiTheme="majorBidi" w:hAnsiTheme="majorBidi" w:cstheme="majorBidi"/>
                <w:bCs/>
                <w:color w:val="171717"/>
                <w:sz w:val="20"/>
                <w:szCs w:val="20"/>
              </w:rPr>
              <w:t xml:space="preserve">Accepted: </w:t>
            </w:r>
            <w:r w:rsidR="007972D4">
              <w:rPr>
                <w:rFonts w:asciiTheme="majorBidi" w:hAnsiTheme="majorBidi" w:cstheme="majorBidi"/>
                <w:bCs/>
                <w:color w:val="171717"/>
                <w:sz w:val="20"/>
                <w:szCs w:val="20"/>
              </w:rPr>
              <w:t>?/04/2025</w:t>
            </w:r>
          </w:p>
          <w:p w14:paraId="4D8881CC" w14:textId="3740BDFA" w:rsidR="000626A6" w:rsidRDefault="002D38E0" w:rsidP="0032213C">
            <w:pPr>
              <w:pStyle w:val="TableParagraph"/>
              <w:shd w:val="clear" w:color="auto" w:fill="EEECE1" w:themeFill="background2"/>
              <w:spacing w:before="73" w:line="276" w:lineRule="auto"/>
              <w:ind w:left="0"/>
              <w:rPr>
                <w:rFonts w:asciiTheme="majorBidi" w:hAnsiTheme="majorBidi" w:cstheme="majorBidi"/>
                <w:bCs/>
                <w:color w:val="171717"/>
                <w:sz w:val="20"/>
                <w:szCs w:val="20"/>
              </w:rPr>
            </w:pPr>
            <w:r w:rsidRPr="00B9334B">
              <w:rPr>
                <w:rFonts w:asciiTheme="majorBidi" w:hAnsiTheme="majorBidi" w:cstheme="majorBidi"/>
                <w:bCs/>
                <w:color w:val="171717"/>
                <w:sz w:val="20"/>
                <w:szCs w:val="20"/>
              </w:rPr>
              <w:t xml:space="preserve">Published: </w:t>
            </w:r>
            <w:r w:rsidR="007972D4">
              <w:rPr>
                <w:rFonts w:asciiTheme="majorBidi" w:hAnsiTheme="majorBidi" w:cstheme="majorBidi"/>
                <w:bCs/>
                <w:color w:val="171717"/>
                <w:sz w:val="20"/>
                <w:szCs w:val="20"/>
              </w:rPr>
              <w:t>15/09/2025</w:t>
            </w:r>
          </w:p>
          <w:p w14:paraId="0D3C1EA3" w14:textId="3AD45133" w:rsidR="0032213C" w:rsidRPr="004A6E58" w:rsidRDefault="007972D4" w:rsidP="007972D4">
            <w:pPr>
              <w:pStyle w:val="TableParagraph"/>
              <w:shd w:val="clear" w:color="auto" w:fill="EEECE1" w:themeFill="background2"/>
              <w:spacing w:before="73" w:line="276" w:lineRule="auto"/>
              <w:ind w:left="0"/>
              <w:rPr>
                <w:rFonts w:asciiTheme="majorBidi" w:hAnsiTheme="majorBidi" w:cstheme="majorBidi"/>
                <w:bCs/>
                <w:color w:val="FF0000"/>
                <w:sz w:val="20"/>
                <w:szCs w:val="20"/>
              </w:rPr>
            </w:pPr>
            <w:r>
              <w:rPr>
                <w:rFonts w:asciiTheme="majorBidi" w:hAnsiTheme="majorBidi" w:cstheme="majorBidi"/>
                <w:bCs/>
                <w:color w:val="FF0000"/>
                <w:sz w:val="20"/>
                <w:szCs w:val="20"/>
              </w:rPr>
              <w:t>Put the dates of this article</w:t>
            </w:r>
            <w:r w:rsidR="0032213C" w:rsidRPr="004A6E58">
              <w:rPr>
                <w:rFonts w:asciiTheme="majorBidi" w:hAnsiTheme="majorBidi" w:cstheme="majorBidi"/>
                <w:bCs/>
                <w:color w:val="FF0000"/>
                <w:sz w:val="20"/>
                <w:szCs w:val="20"/>
              </w:rPr>
              <w:t>.</w:t>
            </w:r>
          </w:p>
          <w:p w14:paraId="57010084" w14:textId="77777777" w:rsidR="009E5F62" w:rsidRPr="009E5F62" w:rsidRDefault="009E5F62" w:rsidP="00176BE8">
            <w:pPr>
              <w:pStyle w:val="TableParagraph"/>
              <w:spacing w:before="73" w:line="276" w:lineRule="auto"/>
              <w:ind w:left="0"/>
              <w:rPr>
                <w:rFonts w:asciiTheme="majorBidi" w:hAnsiTheme="majorBidi" w:cstheme="majorBidi"/>
                <w:b/>
                <w:color w:val="171717"/>
                <w:sz w:val="16"/>
                <w:szCs w:val="16"/>
              </w:rPr>
            </w:pPr>
          </w:p>
          <w:p w14:paraId="08E8437B" w14:textId="15970B0F" w:rsidR="000626A6" w:rsidRPr="00B9334B" w:rsidRDefault="000626A6" w:rsidP="00176BE8">
            <w:pPr>
              <w:pStyle w:val="TableParagraph"/>
              <w:spacing w:before="73" w:line="276" w:lineRule="auto"/>
              <w:ind w:left="0"/>
              <w:rPr>
                <w:rFonts w:asciiTheme="majorBidi" w:hAnsiTheme="majorBidi" w:cstheme="majorBidi"/>
                <w:b/>
                <w:color w:val="171717"/>
                <w:sz w:val="20"/>
                <w:szCs w:val="20"/>
              </w:rPr>
            </w:pPr>
            <w:r w:rsidRPr="00B9334B">
              <w:rPr>
                <w:rFonts w:asciiTheme="majorBidi" w:hAnsiTheme="majorBidi" w:cstheme="majorBidi"/>
                <w:b/>
                <w:color w:val="171717"/>
                <w:sz w:val="20"/>
                <w:szCs w:val="20"/>
              </w:rPr>
              <w:t>Keywords:</w:t>
            </w:r>
          </w:p>
          <w:p w14:paraId="7B74F7C0" w14:textId="77777777" w:rsidR="000626A6" w:rsidRPr="00B9334B" w:rsidRDefault="00176BE8" w:rsidP="00176BE8">
            <w:pPr>
              <w:pStyle w:val="TableParagraph"/>
              <w:spacing w:before="73" w:line="276" w:lineRule="auto"/>
              <w:ind w:left="0"/>
              <w:rPr>
                <w:rFonts w:asciiTheme="majorBidi" w:hAnsiTheme="majorBidi" w:cstheme="majorBidi"/>
                <w:bCs/>
                <w:color w:val="171717"/>
                <w:sz w:val="20"/>
                <w:szCs w:val="20"/>
              </w:rPr>
            </w:pPr>
            <w:r w:rsidRPr="00B9334B">
              <w:rPr>
                <w:rFonts w:asciiTheme="majorBidi" w:hAnsiTheme="majorBidi" w:cstheme="majorBidi"/>
                <w:bCs/>
                <w:color w:val="171717"/>
                <w:sz w:val="20"/>
                <w:szCs w:val="20"/>
              </w:rPr>
              <w:t>Keyword1,</w:t>
            </w:r>
          </w:p>
          <w:p w14:paraId="5CED5E98" w14:textId="77777777" w:rsidR="00176BE8" w:rsidRPr="00B9334B" w:rsidRDefault="00176BE8" w:rsidP="00176BE8">
            <w:pPr>
              <w:pStyle w:val="TableParagraph"/>
              <w:spacing w:before="73" w:line="276" w:lineRule="auto"/>
              <w:ind w:left="0"/>
              <w:rPr>
                <w:rFonts w:asciiTheme="majorBidi" w:hAnsiTheme="majorBidi" w:cstheme="majorBidi"/>
                <w:bCs/>
                <w:color w:val="171717"/>
                <w:sz w:val="20"/>
                <w:szCs w:val="20"/>
              </w:rPr>
            </w:pPr>
            <w:r w:rsidRPr="00B9334B">
              <w:rPr>
                <w:rFonts w:asciiTheme="majorBidi" w:hAnsiTheme="majorBidi" w:cstheme="majorBidi"/>
                <w:bCs/>
                <w:color w:val="171717"/>
                <w:sz w:val="20"/>
                <w:szCs w:val="20"/>
              </w:rPr>
              <w:t>Keyword2,</w:t>
            </w:r>
          </w:p>
          <w:p w14:paraId="1B1DD46C" w14:textId="4C7F0F55" w:rsidR="00176BE8" w:rsidRPr="00B9334B" w:rsidRDefault="00020426" w:rsidP="00176BE8">
            <w:pPr>
              <w:pStyle w:val="TableParagraph"/>
              <w:spacing w:before="73" w:line="276" w:lineRule="auto"/>
              <w:ind w:left="0"/>
              <w:rPr>
                <w:rFonts w:asciiTheme="majorBidi" w:hAnsiTheme="majorBidi" w:cstheme="majorBidi"/>
                <w:bCs/>
                <w:color w:val="171717"/>
                <w:sz w:val="20"/>
                <w:szCs w:val="20"/>
              </w:rPr>
            </w:pPr>
            <w:r>
              <w:rPr>
                <w:rFonts w:asciiTheme="majorBidi" w:hAnsiTheme="majorBidi" w:cstheme="majorBidi"/>
                <w:bCs/>
                <w:color w:val="171717"/>
                <w:sz w:val="20"/>
                <w:szCs w:val="20"/>
              </w:rPr>
              <w:t xml:space="preserve">Keyword3, </w:t>
            </w:r>
          </w:p>
          <w:p w14:paraId="36EB14BB" w14:textId="1FB9B408" w:rsidR="00020426" w:rsidRPr="00B9334B" w:rsidRDefault="00020426" w:rsidP="00020426">
            <w:pPr>
              <w:pStyle w:val="TableParagraph"/>
              <w:spacing w:before="73" w:line="276" w:lineRule="auto"/>
              <w:ind w:left="0"/>
              <w:rPr>
                <w:rFonts w:asciiTheme="majorBidi" w:hAnsiTheme="majorBidi" w:cstheme="majorBidi"/>
                <w:bCs/>
                <w:color w:val="171717"/>
                <w:sz w:val="20"/>
                <w:szCs w:val="20"/>
              </w:rPr>
            </w:pPr>
            <w:r>
              <w:rPr>
                <w:rFonts w:asciiTheme="majorBidi" w:hAnsiTheme="majorBidi" w:cstheme="majorBidi"/>
                <w:bCs/>
                <w:color w:val="171717"/>
                <w:sz w:val="20"/>
                <w:szCs w:val="20"/>
              </w:rPr>
              <w:t xml:space="preserve">Keyword4, </w:t>
            </w:r>
          </w:p>
          <w:p w14:paraId="706F0CE6" w14:textId="77777777" w:rsidR="007972D4" w:rsidRDefault="00020426" w:rsidP="007972D4">
            <w:pPr>
              <w:pStyle w:val="TableParagraph"/>
              <w:spacing w:before="73" w:line="276" w:lineRule="auto"/>
              <w:ind w:left="0"/>
              <w:rPr>
                <w:rFonts w:asciiTheme="majorBidi" w:hAnsiTheme="majorBidi" w:cstheme="majorBidi"/>
                <w:bCs/>
                <w:color w:val="171717"/>
                <w:sz w:val="20"/>
                <w:szCs w:val="20"/>
              </w:rPr>
            </w:pPr>
            <w:r>
              <w:rPr>
                <w:rFonts w:asciiTheme="majorBidi" w:hAnsiTheme="majorBidi" w:cstheme="majorBidi"/>
                <w:bCs/>
                <w:color w:val="171717"/>
                <w:sz w:val="20"/>
                <w:szCs w:val="20"/>
              </w:rPr>
              <w:t>Keyword5</w:t>
            </w:r>
          </w:p>
          <w:p w14:paraId="6874037E" w14:textId="376079A2" w:rsidR="007972D4" w:rsidRPr="00020426" w:rsidRDefault="007972D4" w:rsidP="007972D4">
            <w:pPr>
              <w:pStyle w:val="TableParagraph"/>
              <w:spacing w:before="73" w:line="276" w:lineRule="auto"/>
              <w:ind w:left="0"/>
              <w:rPr>
                <w:rFonts w:asciiTheme="majorBidi" w:hAnsiTheme="majorBidi" w:cstheme="majorBidi"/>
                <w:bCs/>
                <w:color w:val="171717"/>
                <w:sz w:val="20"/>
                <w:szCs w:val="20"/>
              </w:rPr>
            </w:pPr>
            <w:r w:rsidRPr="00D81A2D">
              <w:rPr>
                <w:rFonts w:asciiTheme="majorBidi" w:hAnsiTheme="majorBidi" w:cstheme="majorBidi"/>
                <w:bCs/>
                <w:color w:val="171717"/>
                <w:sz w:val="20"/>
                <w:szCs w:val="20"/>
                <w:highlight w:val="yellow"/>
              </w:rPr>
              <w:t>(</w:t>
            </w:r>
            <w:r w:rsidR="00D81A2D" w:rsidRPr="00D81A2D">
              <w:rPr>
                <w:rFonts w:asciiTheme="majorBidi" w:hAnsiTheme="majorBidi" w:cstheme="majorBidi"/>
                <w:bCs/>
                <w:color w:val="171717"/>
                <w:sz w:val="20"/>
                <w:szCs w:val="20"/>
                <w:highlight w:val="yellow"/>
              </w:rPr>
              <w:t>5-7) Word.</w:t>
            </w:r>
          </w:p>
        </w:tc>
        <w:tc>
          <w:tcPr>
            <w:tcW w:w="4060" w:type="pct"/>
            <w:tcBorders>
              <w:left w:val="single" w:sz="4" w:space="0" w:color="auto"/>
              <w:bottom w:val="nil"/>
              <w:right w:val="nil"/>
            </w:tcBorders>
          </w:tcPr>
          <w:p w14:paraId="0DA22C4A" w14:textId="599E2C15" w:rsidR="002D38E0" w:rsidRPr="00DA6525" w:rsidRDefault="00DA6525" w:rsidP="00DA6525">
            <w:pPr>
              <w:pStyle w:val="Text"/>
            </w:pPr>
            <w:r>
              <w:rPr>
                <w:rFonts w:asciiTheme="majorBidi" w:hAnsiTheme="majorBidi" w:cstheme="majorBidi"/>
                <w:b/>
                <w:color w:val="171717"/>
                <w:sz w:val="24"/>
                <w:szCs w:val="24"/>
              </w:rPr>
              <w:t xml:space="preserve">ABSTRACT </w:t>
            </w:r>
            <w:r>
              <w:t>(</w:t>
            </w:r>
            <w:r w:rsidRPr="00501127">
              <w:rPr>
                <w:b/>
              </w:rPr>
              <w:t>BOLD</w:t>
            </w:r>
            <w:r>
              <w:t>, CAPITAL, Times New Roman font)</w:t>
            </w:r>
          </w:p>
        </w:tc>
      </w:tr>
      <w:tr w:rsidR="002D38E0" w:rsidRPr="001840BD" w14:paraId="18EA662F" w14:textId="77777777" w:rsidTr="00C44F0B">
        <w:trPr>
          <w:trHeight w:val="4444"/>
        </w:trPr>
        <w:tc>
          <w:tcPr>
            <w:tcW w:w="940" w:type="pct"/>
            <w:vMerge/>
            <w:tcBorders>
              <w:left w:val="nil"/>
              <w:bottom w:val="nil"/>
              <w:right w:val="single" w:sz="4" w:space="0" w:color="auto"/>
            </w:tcBorders>
          </w:tcPr>
          <w:p w14:paraId="165AED6D" w14:textId="0FD685AC" w:rsidR="002D38E0" w:rsidRPr="001840BD" w:rsidRDefault="002D38E0" w:rsidP="001840BD">
            <w:pPr>
              <w:spacing w:line="360" w:lineRule="auto"/>
              <w:jc w:val="both"/>
              <w:rPr>
                <w:rFonts w:asciiTheme="majorBidi" w:hAnsiTheme="majorBidi" w:cstheme="majorBidi"/>
                <w:lang w:bidi="ps-AF"/>
              </w:rPr>
            </w:pPr>
          </w:p>
        </w:tc>
        <w:tc>
          <w:tcPr>
            <w:tcW w:w="4060" w:type="pct"/>
            <w:tcBorders>
              <w:top w:val="nil"/>
              <w:left w:val="single" w:sz="4" w:space="0" w:color="auto"/>
              <w:bottom w:val="nil"/>
              <w:right w:val="nil"/>
            </w:tcBorders>
          </w:tcPr>
          <w:p w14:paraId="36844ED0" w14:textId="7C3EF7E8" w:rsidR="002E008A" w:rsidRDefault="00020426" w:rsidP="00FC333A">
            <w:pPr>
              <w:spacing w:line="360" w:lineRule="auto"/>
              <w:jc w:val="both"/>
              <w:rPr>
                <w:rFonts w:asciiTheme="majorBidi" w:hAnsiTheme="majorBidi" w:cstheme="majorBidi"/>
                <w:sz w:val="20"/>
                <w:szCs w:val="20"/>
                <w:lang w:bidi="ps-AF"/>
              </w:rPr>
            </w:pPr>
            <w:r w:rsidRPr="00020426">
              <w:rPr>
                <w:rFonts w:asciiTheme="majorBidi" w:hAnsiTheme="majorBidi" w:cstheme="majorBidi"/>
                <w:sz w:val="20"/>
                <w:szCs w:val="20"/>
                <w:lang w:bidi="ps-AF"/>
              </w:rPr>
              <w:t>A concise and factual abstract is required (no more than 250 words). The abstract should be a self-contained, citation-free and state briefly states the purpose of the research, methodology, key results/findings, and magnificent conclusions. The abstract should be in a single paragraph with running sentences. Do not use any subheadings or point lists within the abstract. Also, non-standard or uncommon abbreviations should be avoided, but if essential, they must be defined at their first mention in the abstract itself.</w:t>
            </w:r>
            <w:r w:rsidR="00FC333A">
              <w:rPr>
                <w:rFonts w:asciiTheme="majorBidi" w:hAnsiTheme="majorBidi" w:cstheme="majorBidi"/>
                <w:sz w:val="20"/>
                <w:szCs w:val="20"/>
                <w:lang w:bidi="ps-AF"/>
              </w:rPr>
              <w:t xml:space="preserve"> </w:t>
            </w:r>
            <w:r w:rsidR="00FC333A" w:rsidRPr="00FC333A">
              <w:rPr>
                <w:rFonts w:asciiTheme="majorBidi" w:hAnsiTheme="majorBidi" w:cstheme="majorBidi"/>
                <w:sz w:val="20"/>
                <w:szCs w:val="20"/>
                <w:lang w:bidi="ps-AF"/>
              </w:rPr>
              <w:t>The Abstract should be 150-250 words. The abstract should not contain any undefined abbreviations. Important findings and results should be pointed out here. Original research articles and review articles can be accepted after the peer review process. A brief conclusion with the scientific contribution of the study must be written here. The manuscripts can be sub</w:t>
            </w:r>
            <w:r w:rsidR="00FC333A">
              <w:rPr>
                <w:rFonts w:asciiTheme="majorBidi" w:hAnsiTheme="majorBidi" w:cstheme="majorBidi"/>
                <w:sz w:val="20"/>
                <w:szCs w:val="20"/>
                <w:lang w:bidi="ps-AF"/>
              </w:rPr>
              <w:t xml:space="preserve">mitted to </w:t>
            </w:r>
            <w:hyperlink r:id="rId9" w:history="1">
              <w:r w:rsidR="00FC333A" w:rsidRPr="005553AD">
                <w:rPr>
                  <w:rStyle w:val="Hyperlink"/>
                  <w:rFonts w:asciiTheme="majorBidi" w:hAnsiTheme="majorBidi" w:cstheme="majorBidi"/>
                  <w:sz w:val="20"/>
                  <w:szCs w:val="20"/>
                  <w:lang w:bidi="ps-AF"/>
                </w:rPr>
                <w:t>atjss@altaqwa.edu.af</w:t>
              </w:r>
            </w:hyperlink>
            <w:r w:rsidR="00FC333A">
              <w:rPr>
                <w:rFonts w:asciiTheme="majorBidi" w:hAnsiTheme="majorBidi" w:cstheme="majorBidi"/>
                <w:sz w:val="20"/>
                <w:szCs w:val="20"/>
                <w:lang w:bidi="ps-AF"/>
              </w:rPr>
              <w:t xml:space="preserve">, but the conference paper is to be submitted to </w:t>
            </w:r>
            <w:hyperlink r:id="rId10" w:history="1">
              <w:r w:rsidR="00FC333A" w:rsidRPr="005553AD">
                <w:rPr>
                  <w:rStyle w:val="Hyperlink"/>
                  <w:rFonts w:asciiTheme="majorBidi" w:hAnsiTheme="majorBidi" w:cstheme="majorBidi"/>
                  <w:sz w:val="20"/>
                  <w:szCs w:val="20"/>
                  <w:lang w:bidi="ps-AF"/>
                </w:rPr>
                <w:t>conference@altaqwa.edu.af</w:t>
              </w:r>
            </w:hyperlink>
            <w:r w:rsidR="00FC333A">
              <w:rPr>
                <w:rFonts w:asciiTheme="majorBidi" w:hAnsiTheme="majorBidi" w:cstheme="majorBidi"/>
                <w:sz w:val="20"/>
                <w:szCs w:val="20"/>
                <w:lang w:bidi="ps-AF"/>
              </w:rPr>
              <w:t xml:space="preserve">. </w:t>
            </w:r>
            <w:r w:rsidR="00FC333A" w:rsidRPr="00FC333A">
              <w:rPr>
                <w:rFonts w:asciiTheme="majorBidi" w:hAnsiTheme="majorBidi" w:cstheme="majorBidi"/>
                <w:sz w:val="20"/>
                <w:szCs w:val="20"/>
                <w:lang w:bidi="ps-AF"/>
              </w:rPr>
              <w:t xml:space="preserve">Other information regarding Al-Taqwa International Journal of Social Sciences (ATJSS) can be found at https://atjss.at.edu.af/index.php/atjss. </w:t>
            </w:r>
          </w:p>
          <w:p w14:paraId="3F25CF8E" w14:textId="77777777" w:rsidR="002E008A" w:rsidRPr="00871079" w:rsidRDefault="002E008A" w:rsidP="001840BD">
            <w:pPr>
              <w:spacing w:line="360" w:lineRule="auto"/>
              <w:jc w:val="both"/>
              <w:rPr>
                <w:rFonts w:asciiTheme="majorBidi" w:hAnsiTheme="majorBidi" w:cstheme="majorBidi"/>
                <w:sz w:val="18"/>
                <w:szCs w:val="18"/>
                <w:highlight w:val="yellow"/>
                <w:lang w:bidi="ps-AF"/>
              </w:rPr>
            </w:pPr>
            <w:r w:rsidRPr="00871079">
              <w:rPr>
                <w:rFonts w:asciiTheme="majorBidi" w:hAnsiTheme="majorBidi" w:cstheme="majorBidi"/>
                <w:sz w:val="18"/>
                <w:szCs w:val="18"/>
                <w:highlight w:val="yellow"/>
                <w:lang w:bidi="ps-AF"/>
              </w:rPr>
              <w:t>Remember!</w:t>
            </w:r>
          </w:p>
          <w:p w14:paraId="37BE26CD" w14:textId="77777777" w:rsidR="00FC333A" w:rsidRPr="00871079" w:rsidRDefault="002E008A" w:rsidP="00FC333A">
            <w:pPr>
              <w:pStyle w:val="ListParagraph"/>
              <w:numPr>
                <w:ilvl w:val="0"/>
                <w:numId w:val="35"/>
              </w:numPr>
              <w:spacing w:line="360" w:lineRule="auto"/>
              <w:jc w:val="both"/>
              <w:rPr>
                <w:rFonts w:asciiTheme="majorBidi" w:hAnsiTheme="majorBidi" w:cstheme="majorBidi"/>
                <w:sz w:val="18"/>
                <w:szCs w:val="18"/>
                <w:lang w:bidi="ps-AF"/>
              </w:rPr>
            </w:pPr>
            <w:r w:rsidRPr="00871079">
              <w:rPr>
                <w:rFonts w:asciiTheme="majorBidi" w:hAnsiTheme="majorBidi" w:cstheme="majorBidi"/>
                <w:sz w:val="18"/>
                <w:szCs w:val="18"/>
                <w:highlight w:val="yellow"/>
                <w:lang w:bidi="ps-AF"/>
              </w:rPr>
              <w:t xml:space="preserve">Do not change the text format </w:t>
            </w:r>
            <w:r w:rsidR="007972D4" w:rsidRPr="00871079">
              <w:rPr>
                <w:rFonts w:asciiTheme="majorBidi" w:hAnsiTheme="majorBidi" w:cstheme="majorBidi"/>
                <w:sz w:val="18"/>
                <w:szCs w:val="18"/>
                <w:highlight w:val="yellow"/>
                <w:lang w:bidi="ps-AF"/>
              </w:rPr>
              <w:t>while</w:t>
            </w:r>
            <w:r w:rsidRPr="00871079">
              <w:rPr>
                <w:rFonts w:asciiTheme="majorBidi" w:hAnsiTheme="majorBidi" w:cstheme="majorBidi"/>
                <w:sz w:val="18"/>
                <w:szCs w:val="18"/>
                <w:highlight w:val="yellow"/>
                <w:lang w:bidi="ps-AF"/>
              </w:rPr>
              <w:t xml:space="preserve"> pasting your text.</w:t>
            </w:r>
          </w:p>
          <w:p w14:paraId="011EE2AB" w14:textId="11ED4BC7" w:rsidR="00FC333A" w:rsidRPr="00FC333A" w:rsidRDefault="00871079" w:rsidP="00871079">
            <w:pPr>
              <w:pStyle w:val="ListParagraph"/>
              <w:numPr>
                <w:ilvl w:val="0"/>
                <w:numId w:val="35"/>
              </w:numPr>
              <w:spacing w:line="360" w:lineRule="auto"/>
              <w:jc w:val="both"/>
              <w:rPr>
                <w:rFonts w:asciiTheme="majorBidi" w:hAnsiTheme="majorBidi" w:cstheme="majorBidi"/>
                <w:sz w:val="20"/>
                <w:szCs w:val="20"/>
                <w:lang w:bidi="ps-AF"/>
              </w:rPr>
            </w:pPr>
            <w:r>
              <w:rPr>
                <w:rFonts w:asciiTheme="majorBidi" w:hAnsiTheme="majorBidi" w:cstheme="majorBidi"/>
                <w:sz w:val="18"/>
                <w:szCs w:val="18"/>
                <w:highlight w:val="yellow"/>
                <w:lang w:bidi="ps-AF"/>
              </w:rPr>
              <w:t>The f</w:t>
            </w:r>
            <w:r w:rsidR="00FC333A" w:rsidRPr="00871079">
              <w:rPr>
                <w:rFonts w:asciiTheme="majorBidi" w:hAnsiTheme="majorBidi" w:cstheme="majorBidi"/>
                <w:sz w:val="18"/>
                <w:szCs w:val="18"/>
                <w:highlight w:val="yellow"/>
                <w:lang w:bidi="ps-AF"/>
              </w:rPr>
              <w:t>ull article should not exceed 10-12 pages.</w:t>
            </w:r>
          </w:p>
        </w:tc>
      </w:tr>
    </w:tbl>
    <w:p w14:paraId="700F0C64" w14:textId="77777777" w:rsidR="005E5417" w:rsidRPr="001840BD" w:rsidRDefault="005E5417" w:rsidP="00C44F0B">
      <w:pPr>
        <w:pStyle w:val="Title"/>
        <w:bidi/>
        <w:spacing w:line="360" w:lineRule="auto"/>
        <w:jc w:val="center"/>
        <w:rPr>
          <w:rFonts w:asciiTheme="majorBidi" w:hAnsiTheme="majorBidi" w:cstheme="majorBidi"/>
          <w:sz w:val="22"/>
          <w:szCs w:val="22"/>
          <w:lang w:bidi="ps-AF"/>
        </w:rPr>
        <w:sectPr w:rsidR="005E5417" w:rsidRPr="001840BD" w:rsidSect="00EB3BF4">
          <w:headerReference w:type="first" r:id="rId11"/>
          <w:footerReference w:type="first" r:id="rId12"/>
          <w:type w:val="nextColumn"/>
          <w:pgSz w:w="9979" w:h="14175" w:code="9"/>
          <w:pgMar w:top="1701" w:right="1418" w:bottom="1701" w:left="1418" w:header="454" w:footer="567" w:gutter="0"/>
          <w:pgNumType w:start="1"/>
          <w:cols w:space="720"/>
          <w:titlePg/>
          <w:docGrid w:linePitch="299"/>
        </w:sectPr>
      </w:pPr>
    </w:p>
    <w:p w14:paraId="5D59DD80" w14:textId="5727DE8B" w:rsidR="000321AF" w:rsidRPr="000321AF" w:rsidRDefault="000321AF" w:rsidP="004A6E58">
      <w:pPr>
        <w:keepNext/>
        <w:keepLines/>
        <w:widowControl/>
        <w:autoSpaceDE/>
        <w:autoSpaceDN/>
        <w:spacing w:line="360" w:lineRule="auto"/>
        <w:ind w:left="432" w:hanging="432"/>
        <w:outlineLvl w:val="0"/>
        <w:rPr>
          <w:rFonts w:eastAsia="PMingLiU"/>
          <w:b/>
          <w:caps/>
          <w:sz w:val="20"/>
          <w:szCs w:val="20"/>
        </w:rPr>
      </w:pPr>
      <w:r w:rsidRPr="000321AF">
        <w:rPr>
          <w:rFonts w:eastAsia="PMingLiU"/>
          <w:b/>
          <w:caps/>
          <w:sz w:val="20"/>
          <w:szCs w:val="20"/>
        </w:rPr>
        <w:lastRenderedPageBreak/>
        <w:t xml:space="preserve">1. Introduction </w:t>
      </w:r>
      <w:r w:rsidR="004A6E58">
        <w:rPr>
          <w:rFonts w:eastAsia="PMingLiU"/>
          <w:b/>
          <w:sz w:val="20"/>
          <w:szCs w:val="20"/>
        </w:rPr>
        <w:t>(Should start from 2</w:t>
      </w:r>
      <w:r w:rsidR="004A6E58" w:rsidRPr="004A6E58">
        <w:rPr>
          <w:rFonts w:eastAsia="PMingLiU"/>
          <w:b/>
          <w:sz w:val="20"/>
          <w:szCs w:val="20"/>
          <w:vertAlign w:val="superscript"/>
        </w:rPr>
        <w:t>nd</w:t>
      </w:r>
      <w:r w:rsidR="004A6E58">
        <w:rPr>
          <w:rFonts w:eastAsia="PMingLiU"/>
          <w:b/>
          <w:sz w:val="20"/>
          <w:szCs w:val="20"/>
        </w:rPr>
        <w:t xml:space="preserve"> page</w:t>
      </w:r>
      <w:r w:rsidR="00C067A8">
        <w:rPr>
          <w:rFonts w:eastAsia="PMingLiU"/>
          <w:b/>
          <w:sz w:val="20"/>
          <w:szCs w:val="20"/>
        </w:rPr>
        <w:t>.</w:t>
      </w:r>
      <w:r w:rsidR="004A6E58">
        <w:rPr>
          <w:rFonts w:eastAsia="PMingLiU"/>
          <w:b/>
          <w:sz w:val="20"/>
          <w:szCs w:val="20"/>
        </w:rPr>
        <w:t>)</w:t>
      </w:r>
    </w:p>
    <w:p w14:paraId="5B937168" w14:textId="1F4CA6D1" w:rsidR="000321AF" w:rsidRDefault="000321AF" w:rsidP="00843894">
      <w:pPr>
        <w:autoSpaceDE/>
        <w:autoSpaceDN/>
        <w:spacing w:line="360" w:lineRule="auto"/>
        <w:ind w:right="288"/>
        <w:jc w:val="both"/>
        <w:rPr>
          <w:bCs/>
          <w:i/>
          <w:iCs/>
          <w:sz w:val="20"/>
          <w:szCs w:val="20"/>
        </w:rPr>
      </w:pPr>
      <w:r w:rsidRPr="000321AF">
        <w:rPr>
          <w:bCs/>
          <w:sz w:val="20"/>
          <w:szCs w:val="20"/>
        </w:rPr>
        <w:t xml:space="preserve">The </w:t>
      </w:r>
      <w:r w:rsidRPr="000321AF">
        <w:rPr>
          <w:b/>
          <w:bCs/>
          <w:sz w:val="20"/>
          <w:szCs w:val="20"/>
        </w:rPr>
        <w:t>Introduction</w:t>
      </w:r>
      <w:r w:rsidRPr="000321AF">
        <w:rPr>
          <w:bCs/>
          <w:sz w:val="20"/>
          <w:szCs w:val="20"/>
        </w:rPr>
        <w:t xml:space="preserve"> section contains a brief idea of the research, the requirement for this research, the problem statement, the Author’s contribution to their research, etc. Adequate, latest reference citations should be included to show the prevailing challenges and the importance of recent work. This section should be concise, </w:t>
      </w:r>
      <w:r w:rsidR="00843894">
        <w:rPr>
          <w:bCs/>
          <w:sz w:val="20"/>
          <w:szCs w:val="20"/>
        </w:rPr>
        <w:t>maybe with</w:t>
      </w:r>
      <w:r w:rsidRPr="000321AF">
        <w:rPr>
          <w:bCs/>
          <w:sz w:val="20"/>
          <w:szCs w:val="20"/>
        </w:rPr>
        <w:t xml:space="preserve"> subheadings. State the objectives of the work and provide an adequate background related to your work, avoiding a detailed literature survey or a summary of the results. </w:t>
      </w:r>
      <w:r w:rsidRPr="000321AF">
        <w:rPr>
          <w:bCs/>
          <w:i/>
          <w:iCs/>
          <w:sz w:val="20"/>
          <w:szCs w:val="20"/>
        </w:rPr>
        <w:t xml:space="preserve">This section can have multiple sub-sections, and it is recommended to follow the numbering sequence as 1.1, 1.2, </w:t>
      </w:r>
      <w:r w:rsidR="00843894" w:rsidRPr="000321AF">
        <w:rPr>
          <w:bCs/>
          <w:i/>
          <w:iCs/>
          <w:sz w:val="20"/>
          <w:szCs w:val="20"/>
        </w:rPr>
        <w:t>1.3 …</w:t>
      </w:r>
    </w:p>
    <w:p w14:paraId="0C39DFF6" w14:textId="37389DA2" w:rsidR="00843894" w:rsidRPr="00DF2F79" w:rsidRDefault="00DF2F79" w:rsidP="00DF2F79">
      <w:pPr>
        <w:pStyle w:val="ListParagraph"/>
        <w:keepNext/>
        <w:keepLines/>
        <w:widowControl/>
        <w:numPr>
          <w:ilvl w:val="1"/>
          <w:numId w:val="34"/>
        </w:numPr>
        <w:autoSpaceDE/>
        <w:autoSpaceDN/>
        <w:spacing w:before="120" w:line="360" w:lineRule="auto"/>
        <w:outlineLvl w:val="1"/>
        <w:rPr>
          <w:rFonts w:eastAsia="PMingLiU"/>
          <w:b/>
          <w:sz w:val="20"/>
          <w:szCs w:val="20"/>
          <w:lang w:val="en-IN"/>
        </w:rPr>
      </w:pPr>
      <w:r w:rsidRPr="00DF2F79">
        <w:rPr>
          <w:rFonts w:eastAsia="PMingLiU"/>
          <w:b/>
          <w:sz w:val="20"/>
          <w:szCs w:val="20"/>
          <w:lang w:val="en-IN"/>
        </w:rPr>
        <w:t>Subheading/Subtitle</w:t>
      </w:r>
    </w:p>
    <w:p w14:paraId="36E5BD29" w14:textId="77777777" w:rsidR="00DF2F79" w:rsidRPr="00DF2F79" w:rsidRDefault="00DF2F79" w:rsidP="00DF2F79">
      <w:pPr>
        <w:pStyle w:val="ListParagraph"/>
        <w:keepNext/>
        <w:keepLines/>
        <w:widowControl/>
        <w:numPr>
          <w:ilvl w:val="1"/>
          <w:numId w:val="34"/>
        </w:numPr>
        <w:autoSpaceDE/>
        <w:autoSpaceDN/>
        <w:spacing w:before="120" w:line="360" w:lineRule="auto"/>
        <w:outlineLvl w:val="1"/>
        <w:rPr>
          <w:rFonts w:eastAsia="PMingLiU"/>
          <w:b/>
          <w:sz w:val="20"/>
          <w:szCs w:val="20"/>
          <w:lang w:val="en-IN"/>
        </w:rPr>
      </w:pPr>
      <w:r w:rsidRPr="00DF2F79">
        <w:rPr>
          <w:rFonts w:eastAsia="PMingLiU"/>
          <w:b/>
          <w:sz w:val="20"/>
          <w:szCs w:val="20"/>
          <w:lang w:val="en-IN"/>
        </w:rPr>
        <w:t>Subheading/Subtitle</w:t>
      </w:r>
    </w:p>
    <w:p w14:paraId="0C5F186C" w14:textId="7650268C" w:rsidR="00DF2F79" w:rsidRDefault="00DF2F79" w:rsidP="00DF2F79">
      <w:pPr>
        <w:pStyle w:val="ListParagraph"/>
        <w:keepNext/>
        <w:keepLines/>
        <w:widowControl/>
        <w:numPr>
          <w:ilvl w:val="1"/>
          <w:numId w:val="34"/>
        </w:numPr>
        <w:autoSpaceDE/>
        <w:autoSpaceDN/>
        <w:spacing w:before="120" w:line="360" w:lineRule="auto"/>
        <w:outlineLvl w:val="1"/>
        <w:rPr>
          <w:rFonts w:eastAsia="PMingLiU"/>
          <w:b/>
          <w:sz w:val="20"/>
          <w:szCs w:val="20"/>
          <w:lang w:val="en-IN"/>
        </w:rPr>
      </w:pPr>
      <w:r w:rsidRPr="00DF2F79">
        <w:rPr>
          <w:rFonts w:eastAsia="PMingLiU"/>
          <w:b/>
          <w:sz w:val="20"/>
          <w:szCs w:val="20"/>
          <w:lang w:val="en-IN"/>
        </w:rPr>
        <w:t>Subheading/Subtitle</w:t>
      </w:r>
    </w:p>
    <w:p w14:paraId="1EDFD051" w14:textId="0DBD295D" w:rsidR="00306F84" w:rsidRDefault="00306F84" w:rsidP="00306F84">
      <w:pPr>
        <w:pStyle w:val="ListParagraph"/>
        <w:keepNext/>
        <w:keepLines/>
        <w:widowControl/>
        <w:numPr>
          <w:ilvl w:val="2"/>
          <w:numId w:val="34"/>
        </w:numPr>
        <w:tabs>
          <w:tab w:val="left" w:pos="567"/>
        </w:tabs>
        <w:autoSpaceDE/>
        <w:autoSpaceDN/>
        <w:spacing w:before="120" w:line="360" w:lineRule="auto"/>
        <w:ind w:left="284" w:hanging="284"/>
        <w:outlineLvl w:val="1"/>
        <w:rPr>
          <w:rFonts w:eastAsia="PMingLiU"/>
          <w:b/>
          <w:sz w:val="20"/>
          <w:szCs w:val="20"/>
          <w:lang w:val="en-IN"/>
        </w:rPr>
      </w:pPr>
      <w:r w:rsidRPr="00306F84">
        <w:rPr>
          <w:rFonts w:eastAsia="PMingLiU"/>
          <w:b/>
          <w:sz w:val="20"/>
          <w:szCs w:val="20"/>
          <w:lang w:val="en-IN"/>
        </w:rPr>
        <w:t>Sub-Subheading/ Sub-Subtitle</w:t>
      </w:r>
    </w:p>
    <w:p w14:paraId="728D03BC" w14:textId="77777777" w:rsidR="00306F84" w:rsidRPr="00306F84" w:rsidRDefault="00306F84" w:rsidP="00306F84">
      <w:pPr>
        <w:pStyle w:val="ListParagraph"/>
        <w:keepNext/>
        <w:keepLines/>
        <w:widowControl/>
        <w:numPr>
          <w:ilvl w:val="2"/>
          <w:numId w:val="34"/>
        </w:numPr>
        <w:tabs>
          <w:tab w:val="left" w:pos="567"/>
        </w:tabs>
        <w:autoSpaceDE/>
        <w:autoSpaceDN/>
        <w:spacing w:before="120" w:line="360" w:lineRule="auto"/>
        <w:ind w:left="284" w:hanging="284"/>
        <w:outlineLvl w:val="1"/>
        <w:rPr>
          <w:rFonts w:eastAsia="PMingLiU"/>
          <w:b/>
          <w:sz w:val="20"/>
          <w:szCs w:val="20"/>
          <w:lang w:val="en-IN"/>
        </w:rPr>
      </w:pPr>
      <w:r w:rsidRPr="00306F84">
        <w:rPr>
          <w:rFonts w:eastAsia="PMingLiU"/>
          <w:b/>
          <w:sz w:val="20"/>
          <w:szCs w:val="20"/>
          <w:lang w:val="en-IN"/>
        </w:rPr>
        <w:t>Sub-Subheading/ Sub-Subtitle</w:t>
      </w:r>
    </w:p>
    <w:p w14:paraId="2119B6F8" w14:textId="4ACF1698" w:rsidR="00306F84" w:rsidRPr="00306F84" w:rsidRDefault="00306F84" w:rsidP="00306F84">
      <w:pPr>
        <w:pStyle w:val="ListParagraph"/>
        <w:keepNext/>
        <w:keepLines/>
        <w:widowControl/>
        <w:numPr>
          <w:ilvl w:val="2"/>
          <w:numId w:val="34"/>
        </w:numPr>
        <w:tabs>
          <w:tab w:val="left" w:pos="567"/>
        </w:tabs>
        <w:autoSpaceDE/>
        <w:autoSpaceDN/>
        <w:spacing w:before="120" w:line="360" w:lineRule="auto"/>
        <w:ind w:left="284" w:hanging="284"/>
        <w:outlineLvl w:val="1"/>
        <w:rPr>
          <w:rFonts w:eastAsia="PMingLiU"/>
          <w:b/>
          <w:sz w:val="20"/>
          <w:szCs w:val="20"/>
          <w:lang w:val="en-IN"/>
        </w:rPr>
      </w:pPr>
      <w:r w:rsidRPr="00306F84">
        <w:rPr>
          <w:rFonts w:eastAsia="PMingLiU"/>
          <w:b/>
          <w:sz w:val="20"/>
          <w:szCs w:val="20"/>
          <w:lang w:val="en-IN"/>
        </w:rPr>
        <w:t>Sub-Subheading/ Sub-Subtitle</w:t>
      </w:r>
    </w:p>
    <w:p w14:paraId="2DDD53AD" w14:textId="780CA058" w:rsidR="00306F84" w:rsidRPr="00306F84" w:rsidRDefault="00306F84" w:rsidP="00306F84">
      <w:pPr>
        <w:pStyle w:val="ListParagraph"/>
        <w:keepNext/>
        <w:keepLines/>
        <w:widowControl/>
        <w:numPr>
          <w:ilvl w:val="1"/>
          <w:numId w:val="34"/>
        </w:numPr>
        <w:autoSpaceDE/>
        <w:autoSpaceDN/>
        <w:spacing w:before="120" w:line="360" w:lineRule="auto"/>
        <w:outlineLvl w:val="1"/>
        <w:rPr>
          <w:rFonts w:eastAsia="PMingLiU"/>
          <w:b/>
          <w:sz w:val="20"/>
          <w:szCs w:val="20"/>
          <w:lang w:val="en-IN"/>
        </w:rPr>
      </w:pPr>
      <w:r w:rsidRPr="00DF2F79">
        <w:rPr>
          <w:rFonts w:eastAsia="PMingLiU"/>
          <w:b/>
          <w:sz w:val="20"/>
          <w:szCs w:val="20"/>
          <w:lang w:val="en-IN"/>
        </w:rPr>
        <w:t>Subheading/Subtitle</w:t>
      </w:r>
    </w:p>
    <w:p w14:paraId="427290ED" w14:textId="77777777" w:rsidR="000321AF" w:rsidRPr="000321AF" w:rsidRDefault="000321AF" w:rsidP="000321AF">
      <w:pPr>
        <w:autoSpaceDE/>
        <w:autoSpaceDN/>
        <w:spacing w:line="360" w:lineRule="auto"/>
        <w:ind w:right="288"/>
        <w:jc w:val="both"/>
        <w:rPr>
          <w:bCs/>
          <w:sz w:val="20"/>
          <w:szCs w:val="20"/>
        </w:rPr>
      </w:pPr>
    </w:p>
    <w:p w14:paraId="402EAE63" w14:textId="50E6B4E4" w:rsidR="000321AF" w:rsidRPr="000321AF" w:rsidRDefault="000321AF" w:rsidP="00602DCA">
      <w:pPr>
        <w:keepNext/>
        <w:keepLines/>
        <w:widowControl/>
        <w:autoSpaceDE/>
        <w:autoSpaceDN/>
        <w:spacing w:line="360" w:lineRule="auto"/>
        <w:ind w:left="432" w:hanging="432"/>
        <w:outlineLvl w:val="0"/>
        <w:rPr>
          <w:rFonts w:eastAsia="PMingLiU"/>
          <w:b/>
          <w:caps/>
          <w:sz w:val="20"/>
          <w:szCs w:val="20"/>
        </w:rPr>
      </w:pPr>
      <w:r w:rsidRPr="000321AF">
        <w:rPr>
          <w:rFonts w:eastAsia="PMingLiU"/>
          <w:b/>
          <w:caps/>
          <w:sz w:val="20"/>
          <w:szCs w:val="20"/>
        </w:rPr>
        <w:t>2. Literature Review</w:t>
      </w:r>
      <w:r w:rsidR="00DF2F79">
        <w:rPr>
          <w:rFonts w:eastAsia="PMingLiU"/>
          <w:b/>
          <w:caps/>
          <w:sz w:val="20"/>
          <w:szCs w:val="20"/>
        </w:rPr>
        <w:t xml:space="preserve"> </w:t>
      </w:r>
      <w:r w:rsidR="00DF2F79">
        <w:rPr>
          <w:rFonts w:eastAsia="PMingLiU"/>
          <w:b/>
          <w:sz w:val="20"/>
          <w:szCs w:val="20"/>
        </w:rPr>
        <w:t xml:space="preserve">(if </w:t>
      </w:r>
      <w:r w:rsidR="00602DCA">
        <w:rPr>
          <w:rFonts w:eastAsia="PMingLiU"/>
          <w:b/>
          <w:sz w:val="20"/>
          <w:szCs w:val="20"/>
        </w:rPr>
        <w:t>applicable</w:t>
      </w:r>
      <w:r w:rsidR="00DF2F79">
        <w:rPr>
          <w:rFonts w:eastAsia="PMingLiU"/>
          <w:b/>
          <w:caps/>
          <w:sz w:val="20"/>
          <w:szCs w:val="20"/>
        </w:rPr>
        <w:t>)</w:t>
      </w:r>
    </w:p>
    <w:p w14:paraId="7BE3B9B3" w14:textId="469D83B1" w:rsidR="00DF2F79" w:rsidRPr="000321AF" w:rsidRDefault="000321AF" w:rsidP="00DF2F79">
      <w:pPr>
        <w:autoSpaceDE/>
        <w:autoSpaceDN/>
        <w:spacing w:line="360" w:lineRule="auto"/>
        <w:ind w:right="288"/>
        <w:jc w:val="both"/>
        <w:rPr>
          <w:bCs/>
          <w:sz w:val="20"/>
          <w:szCs w:val="20"/>
        </w:rPr>
      </w:pPr>
      <w:r w:rsidRPr="000321AF">
        <w:rPr>
          <w:bCs/>
          <w:sz w:val="20"/>
          <w:szCs w:val="20"/>
        </w:rPr>
        <w:t>Most of the social science research articles include a literature review. It usually contains the significant contribution of past papers to justify the adopted theory and variables. Further, to develop hypotheses, it can be divided into subsections. Literature should be written concisely in detail by maintaining the continuity of the texts and cited the original work following APA 7</w:t>
      </w:r>
      <w:r w:rsidRPr="000321AF">
        <w:rPr>
          <w:bCs/>
          <w:sz w:val="20"/>
          <w:szCs w:val="20"/>
          <w:vertAlign w:val="superscript"/>
        </w:rPr>
        <w:t>th</w:t>
      </w:r>
      <w:r w:rsidRPr="000321AF">
        <w:rPr>
          <w:bCs/>
          <w:sz w:val="20"/>
          <w:szCs w:val="20"/>
        </w:rPr>
        <w:t xml:space="preserve"> edition in-text citation format, e.g., Single authored document (Author’s Surname, 2021); Double authored document (1</w:t>
      </w:r>
      <w:r w:rsidRPr="000321AF">
        <w:rPr>
          <w:bCs/>
          <w:sz w:val="20"/>
          <w:szCs w:val="20"/>
          <w:vertAlign w:val="superscript"/>
        </w:rPr>
        <w:t>st</w:t>
      </w:r>
      <w:r w:rsidRPr="000321AF">
        <w:rPr>
          <w:bCs/>
          <w:sz w:val="20"/>
          <w:szCs w:val="20"/>
        </w:rPr>
        <w:t xml:space="preserve"> Author’s Surname &amp; 2</w:t>
      </w:r>
      <w:r w:rsidRPr="000321AF">
        <w:rPr>
          <w:bCs/>
          <w:sz w:val="20"/>
          <w:szCs w:val="20"/>
          <w:vertAlign w:val="superscript"/>
        </w:rPr>
        <w:t>nd</w:t>
      </w:r>
      <w:r w:rsidRPr="000321AF">
        <w:rPr>
          <w:bCs/>
          <w:sz w:val="20"/>
          <w:szCs w:val="20"/>
        </w:rPr>
        <w:t xml:space="preserve"> Author’s Surname, 2021); Multiple authored document (1</w:t>
      </w:r>
      <w:r w:rsidRPr="000321AF">
        <w:rPr>
          <w:bCs/>
          <w:sz w:val="20"/>
          <w:szCs w:val="20"/>
          <w:vertAlign w:val="superscript"/>
        </w:rPr>
        <w:t>st</w:t>
      </w:r>
      <w:r w:rsidRPr="000321AF">
        <w:rPr>
          <w:bCs/>
          <w:sz w:val="20"/>
          <w:szCs w:val="20"/>
        </w:rPr>
        <w:t xml:space="preserve"> Author’s Surname, </w:t>
      </w:r>
      <w:r w:rsidRPr="000321AF">
        <w:rPr>
          <w:bCs/>
          <w:i/>
          <w:iCs/>
          <w:sz w:val="20"/>
          <w:szCs w:val="20"/>
        </w:rPr>
        <w:t>et al.</w:t>
      </w:r>
      <w:r w:rsidRPr="000321AF">
        <w:rPr>
          <w:bCs/>
          <w:sz w:val="20"/>
          <w:szCs w:val="20"/>
        </w:rPr>
        <w:t>, 2021)</w:t>
      </w:r>
      <w:r w:rsidR="00DF2F79">
        <w:rPr>
          <w:bCs/>
          <w:sz w:val="20"/>
          <w:szCs w:val="20"/>
        </w:rPr>
        <w:t>.</w:t>
      </w:r>
    </w:p>
    <w:p w14:paraId="3C9BC9A8" w14:textId="77777777" w:rsidR="000321AF" w:rsidRPr="000321AF" w:rsidRDefault="000321AF" w:rsidP="000321AF">
      <w:pPr>
        <w:autoSpaceDE/>
        <w:autoSpaceDN/>
        <w:spacing w:line="360" w:lineRule="auto"/>
        <w:ind w:right="288"/>
        <w:jc w:val="both"/>
        <w:rPr>
          <w:bCs/>
          <w:sz w:val="20"/>
          <w:szCs w:val="20"/>
        </w:rPr>
      </w:pPr>
    </w:p>
    <w:p w14:paraId="3F940281" w14:textId="77777777" w:rsidR="000321AF" w:rsidRPr="000321AF" w:rsidRDefault="000321AF" w:rsidP="000321AF">
      <w:pPr>
        <w:keepNext/>
        <w:keepLines/>
        <w:widowControl/>
        <w:autoSpaceDE/>
        <w:autoSpaceDN/>
        <w:spacing w:line="360" w:lineRule="auto"/>
        <w:ind w:left="432" w:hanging="432"/>
        <w:outlineLvl w:val="0"/>
        <w:rPr>
          <w:rFonts w:eastAsia="PMingLiU"/>
          <w:b/>
          <w:caps/>
          <w:sz w:val="20"/>
          <w:szCs w:val="20"/>
        </w:rPr>
      </w:pPr>
      <w:r w:rsidRPr="000321AF">
        <w:rPr>
          <w:rFonts w:eastAsia="PMingLiU"/>
          <w:b/>
          <w:caps/>
          <w:sz w:val="20"/>
          <w:szCs w:val="20"/>
        </w:rPr>
        <w:t>3. Methodology</w:t>
      </w:r>
    </w:p>
    <w:p w14:paraId="2C30EBDA" w14:textId="77777777" w:rsidR="000321AF" w:rsidRPr="000321AF" w:rsidRDefault="000321AF" w:rsidP="000321AF">
      <w:pPr>
        <w:autoSpaceDE/>
        <w:autoSpaceDN/>
        <w:spacing w:line="360" w:lineRule="auto"/>
        <w:ind w:right="288"/>
        <w:jc w:val="both"/>
        <w:rPr>
          <w:bCs/>
          <w:sz w:val="20"/>
          <w:szCs w:val="20"/>
        </w:rPr>
      </w:pPr>
      <w:r w:rsidRPr="000321AF">
        <w:rPr>
          <w:bCs/>
          <w:sz w:val="20"/>
          <w:szCs w:val="20"/>
        </w:rPr>
        <w:t xml:space="preserve">This part should contain a detailed description to reproduce the reported data. It can </w:t>
      </w:r>
      <w:r w:rsidRPr="000321AF">
        <w:rPr>
          <w:bCs/>
          <w:sz w:val="20"/>
          <w:szCs w:val="20"/>
        </w:rPr>
        <w:lastRenderedPageBreak/>
        <w:t xml:space="preserve">be divided into subsections to demonstrate data type and collection, and also if several methods are described. Methods already published should be indicated by in-text reference; only relevant modifications should be described. The methodology should be written concisely and in detail while maintaining the continuity of the text. </w:t>
      </w:r>
    </w:p>
    <w:p w14:paraId="6BD4CDA1" w14:textId="77777777" w:rsidR="000321AF" w:rsidRPr="000321AF" w:rsidRDefault="000321AF" w:rsidP="000321AF">
      <w:pPr>
        <w:keepNext/>
        <w:keepLines/>
        <w:widowControl/>
        <w:autoSpaceDE/>
        <w:autoSpaceDN/>
        <w:spacing w:before="120" w:line="360" w:lineRule="auto"/>
        <w:ind w:left="576" w:hanging="576"/>
        <w:outlineLvl w:val="1"/>
        <w:rPr>
          <w:rFonts w:eastAsia="PMingLiU"/>
          <w:b/>
          <w:sz w:val="20"/>
          <w:szCs w:val="20"/>
          <w:lang w:val="en-IN"/>
        </w:rPr>
      </w:pPr>
      <w:r w:rsidRPr="000321AF">
        <w:rPr>
          <w:rFonts w:eastAsia="PMingLiU"/>
          <w:b/>
          <w:sz w:val="20"/>
          <w:szCs w:val="20"/>
          <w:lang w:val="en-IN"/>
        </w:rPr>
        <w:t>3.1. Mathematical Equations and Symbols</w:t>
      </w:r>
    </w:p>
    <w:p w14:paraId="5DE1859C" w14:textId="77777777" w:rsidR="000321AF" w:rsidRPr="000321AF" w:rsidRDefault="000321AF" w:rsidP="000321AF">
      <w:pPr>
        <w:autoSpaceDE/>
        <w:autoSpaceDN/>
        <w:spacing w:line="360" w:lineRule="auto"/>
        <w:ind w:right="288"/>
        <w:jc w:val="both"/>
        <w:rPr>
          <w:bCs/>
          <w:sz w:val="20"/>
          <w:szCs w:val="20"/>
        </w:rPr>
      </w:pPr>
      <w:r w:rsidRPr="000321AF">
        <w:rPr>
          <w:bCs/>
          <w:sz w:val="20"/>
          <w:szCs w:val="20"/>
        </w:rPr>
        <w:t>Mathematical equations and symbols should be inserted using the equation tool of Microsoft Word. References may be included for used equations to support their authenticity.</w:t>
      </w:r>
    </w:p>
    <w:p w14:paraId="2FCF8FB5" w14:textId="77777777" w:rsidR="000321AF" w:rsidRPr="000321AF" w:rsidRDefault="000321AF" w:rsidP="000321AF">
      <w:pPr>
        <w:widowControl/>
        <w:autoSpaceDE/>
        <w:autoSpaceDN/>
        <w:spacing w:line="360" w:lineRule="auto"/>
        <w:jc w:val="both"/>
        <w:rPr>
          <w:rFonts w:eastAsia="PMingLiU"/>
          <w:sz w:val="20"/>
          <w:szCs w:val="20"/>
          <w:lang w:val="en-IN"/>
        </w:rPr>
      </w:pPr>
    </w:p>
    <w:p w14:paraId="48C8EB05" w14:textId="77777777" w:rsidR="000321AF" w:rsidRPr="000321AF" w:rsidRDefault="00700BAF" w:rsidP="000321AF">
      <w:pPr>
        <w:widowControl/>
        <w:autoSpaceDE/>
        <w:autoSpaceDN/>
        <w:spacing w:line="360" w:lineRule="auto"/>
        <w:jc w:val="center"/>
        <w:rPr>
          <w:rFonts w:eastAsia="PMingLiU"/>
          <w:sz w:val="20"/>
          <w:szCs w:val="20"/>
          <w:lang w:val="en-IN"/>
        </w:rPr>
      </w:pPr>
      <m:oMath>
        <m:sSubSup>
          <m:sSubSupPr>
            <m:ctrlPr>
              <w:rPr>
                <w:rFonts w:ascii="Cambria Math" w:eastAsia="PMingLiU" w:hAnsi="Cambria Math"/>
                <w:i/>
                <w:sz w:val="32"/>
                <w:szCs w:val="32"/>
                <w:lang w:val="en-IN"/>
              </w:rPr>
            </m:ctrlPr>
          </m:sSubSupPr>
          <m:e>
            <m:r>
              <w:rPr>
                <w:rFonts w:ascii="Cambria Math" w:eastAsia="PMingLiU" w:hAnsi="Cambria Math"/>
                <w:sz w:val="32"/>
                <w:szCs w:val="32"/>
                <w:lang w:val="en-IN"/>
              </w:rPr>
              <m:t>{</m:t>
            </m:r>
          </m:e>
          <m:sub>
            <m:f>
              <m:fPr>
                <m:ctrlPr>
                  <w:rPr>
                    <w:rFonts w:ascii="Cambria Math" w:eastAsia="PMingLiU" w:hAnsi="Cambria Math"/>
                    <w:i/>
                    <w:sz w:val="32"/>
                    <w:szCs w:val="32"/>
                    <w:lang w:val="en-IN"/>
                  </w:rPr>
                </m:ctrlPr>
              </m:fPr>
              <m:num>
                <m:r>
                  <w:rPr>
                    <w:rFonts w:ascii="Cambria Math" w:eastAsia="PMingLiU" w:hAnsi="Cambria Math"/>
                    <w:sz w:val="32"/>
                    <w:szCs w:val="32"/>
                    <w:lang w:val="en-IN"/>
                  </w:rPr>
                  <m:t>X</m:t>
                </m:r>
                <m:d>
                  <m:dPr>
                    <m:begChr m:val="["/>
                    <m:endChr m:val="]"/>
                    <m:ctrlPr>
                      <w:rPr>
                        <w:rFonts w:ascii="Cambria Math" w:eastAsia="PMingLiU" w:hAnsi="Cambria Math"/>
                        <w:i/>
                        <w:sz w:val="32"/>
                        <w:szCs w:val="32"/>
                        <w:lang w:val="en-IN"/>
                      </w:rPr>
                    </m:ctrlPr>
                  </m:dPr>
                  <m:e>
                    <m:f>
                      <m:fPr>
                        <m:ctrlPr>
                          <w:rPr>
                            <w:rFonts w:ascii="Cambria Math" w:eastAsia="PMingLiU" w:hAnsi="Cambria Math"/>
                            <w:i/>
                            <w:sz w:val="32"/>
                            <w:szCs w:val="32"/>
                            <w:lang w:val="en-IN"/>
                          </w:rPr>
                        </m:ctrlPr>
                      </m:fPr>
                      <m:num>
                        <m:r>
                          <w:rPr>
                            <w:rFonts w:ascii="Cambria Math" w:eastAsia="PMingLiU" w:hAnsi="Cambria Math"/>
                            <w:sz w:val="32"/>
                            <w:szCs w:val="32"/>
                            <w:lang w:val="en-IN"/>
                          </w:rPr>
                          <m:t>n</m:t>
                        </m:r>
                      </m:num>
                      <m:den>
                        <m:r>
                          <w:rPr>
                            <w:rFonts w:ascii="Cambria Math" w:eastAsia="PMingLiU" w:hAnsi="Cambria Math"/>
                            <w:sz w:val="32"/>
                            <w:szCs w:val="32"/>
                            <w:lang w:val="en-IN"/>
                          </w:rPr>
                          <m:t>2</m:t>
                        </m:r>
                      </m:den>
                    </m:f>
                  </m:e>
                </m:d>
                <m:r>
                  <w:rPr>
                    <w:rFonts w:ascii="Cambria Math" w:eastAsia="PMingLiU" w:hAnsi="Cambria Math"/>
                    <w:sz w:val="32"/>
                    <w:szCs w:val="32"/>
                    <w:lang w:val="en-IN"/>
                  </w:rPr>
                  <m:t>+X[</m:t>
                </m:r>
                <m:f>
                  <m:fPr>
                    <m:ctrlPr>
                      <w:rPr>
                        <w:rFonts w:ascii="Cambria Math" w:eastAsia="PMingLiU" w:hAnsi="Cambria Math"/>
                        <w:i/>
                        <w:sz w:val="32"/>
                        <w:szCs w:val="32"/>
                        <w:lang w:val="en-IN"/>
                      </w:rPr>
                    </m:ctrlPr>
                  </m:fPr>
                  <m:num>
                    <m:r>
                      <w:rPr>
                        <w:rFonts w:ascii="Cambria Math" w:eastAsia="PMingLiU" w:hAnsi="Cambria Math"/>
                        <w:sz w:val="32"/>
                        <w:szCs w:val="32"/>
                        <w:lang w:val="en-IN"/>
                      </w:rPr>
                      <m:t>n</m:t>
                    </m:r>
                  </m:num>
                  <m:den>
                    <m:r>
                      <w:rPr>
                        <w:rFonts w:ascii="Cambria Math" w:eastAsia="PMingLiU" w:hAnsi="Cambria Math"/>
                        <w:sz w:val="32"/>
                        <w:szCs w:val="32"/>
                        <w:lang w:val="en-IN"/>
                      </w:rPr>
                      <m:t>2</m:t>
                    </m:r>
                  </m:den>
                </m:f>
                <m:r>
                  <w:rPr>
                    <w:rFonts w:ascii="Cambria Math" w:eastAsia="PMingLiU" w:hAnsi="Cambria Math"/>
                    <w:sz w:val="32"/>
                    <w:szCs w:val="32"/>
                    <w:lang w:val="en-IN"/>
                  </w:rPr>
                  <m:t>+1]</m:t>
                </m:r>
              </m:num>
              <m:den>
                <m:r>
                  <w:rPr>
                    <w:rFonts w:ascii="Cambria Math" w:eastAsia="PMingLiU" w:hAnsi="Cambria Math"/>
                    <w:sz w:val="32"/>
                    <w:szCs w:val="32"/>
                    <w:lang w:val="en-IN"/>
                  </w:rPr>
                  <m:t>2</m:t>
                </m:r>
              </m:den>
            </m:f>
          </m:sub>
          <m:sup>
            <m:r>
              <w:rPr>
                <w:rFonts w:ascii="Cambria Math" w:eastAsia="PMingLiU" w:hAnsi="Cambria Math"/>
                <w:sz w:val="32"/>
                <w:szCs w:val="32"/>
                <w:lang w:val="en-IN"/>
              </w:rPr>
              <m:t>X[</m:t>
            </m:r>
            <m:f>
              <m:fPr>
                <m:ctrlPr>
                  <w:rPr>
                    <w:rFonts w:ascii="Cambria Math" w:eastAsia="PMingLiU" w:hAnsi="Cambria Math"/>
                    <w:i/>
                    <w:sz w:val="32"/>
                    <w:szCs w:val="32"/>
                    <w:lang w:val="en-IN"/>
                  </w:rPr>
                </m:ctrlPr>
              </m:fPr>
              <m:num>
                <m:r>
                  <w:rPr>
                    <w:rFonts w:ascii="Cambria Math" w:eastAsia="PMingLiU" w:hAnsi="Cambria Math"/>
                    <w:sz w:val="32"/>
                    <w:szCs w:val="32"/>
                    <w:lang w:val="en-IN"/>
                  </w:rPr>
                  <m:t>n+1</m:t>
                </m:r>
              </m:num>
              <m:den>
                <m:r>
                  <w:rPr>
                    <w:rFonts w:ascii="Cambria Math" w:eastAsia="PMingLiU" w:hAnsi="Cambria Math"/>
                    <w:sz w:val="32"/>
                    <w:szCs w:val="32"/>
                    <w:lang w:val="en-IN"/>
                  </w:rPr>
                  <m:t>2</m:t>
                </m:r>
              </m:den>
            </m:f>
            <m:r>
              <w:rPr>
                <w:rFonts w:ascii="Cambria Math" w:eastAsia="PMingLiU" w:hAnsi="Cambria Math"/>
                <w:sz w:val="32"/>
                <w:szCs w:val="32"/>
                <w:lang w:val="en-IN"/>
              </w:rPr>
              <m:t>]</m:t>
            </m:r>
          </m:sup>
        </m:sSubSup>
      </m:oMath>
      <w:r w:rsidR="000321AF" w:rsidRPr="000321AF">
        <w:rPr>
          <w:rFonts w:eastAsia="PMingLiU"/>
          <w:sz w:val="20"/>
          <w:szCs w:val="20"/>
          <w:lang w:val="en-IN"/>
        </w:rPr>
        <w:tab/>
      </w:r>
      <w:r w:rsidR="000321AF" w:rsidRPr="000321AF">
        <w:rPr>
          <w:rFonts w:eastAsia="PMingLiU"/>
          <w:sz w:val="20"/>
          <w:szCs w:val="20"/>
          <w:lang w:val="en-IN"/>
        </w:rPr>
        <w:tab/>
      </w:r>
      <w:r w:rsidR="000321AF" w:rsidRPr="000321AF">
        <w:rPr>
          <w:rFonts w:eastAsia="PMingLiU"/>
          <w:sz w:val="20"/>
          <w:szCs w:val="20"/>
          <w:lang w:val="en-IN"/>
        </w:rPr>
        <w:tab/>
      </w:r>
      <w:r w:rsidR="000321AF" w:rsidRPr="000321AF">
        <w:rPr>
          <w:rFonts w:eastAsia="PMingLiU"/>
          <w:sz w:val="20"/>
          <w:szCs w:val="20"/>
          <w:lang w:val="en-IN"/>
        </w:rPr>
        <w:tab/>
        <w:t>(1)</w:t>
      </w:r>
    </w:p>
    <w:p w14:paraId="4DF2EF22" w14:textId="6127CEA0" w:rsidR="00306F84" w:rsidRPr="000321AF" w:rsidRDefault="00306F84" w:rsidP="00306F84">
      <w:pPr>
        <w:keepNext/>
        <w:keepLines/>
        <w:widowControl/>
        <w:autoSpaceDE/>
        <w:autoSpaceDN/>
        <w:spacing w:before="120" w:line="360" w:lineRule="auto"/>
        <w:ind w:left="576" w:hanging="576"/>
        <w:outlineLvl w:val="1"/>
        <w:rPr>
          <w:rFonts w:eastAsia="PMingLiU"/>
          <w:b/>
          <w:sz w:val="20"/>
          <w:szCs w:val="20"/>
          <w:lang w:val="en-IN"/>
        </w:rPr>
      </w:pPr>
      <w:r>
        <w:rPr>
          <w:rFonts w:eastAsia="PMingLiU"/>
          <w:b/>
          <w:sz w:val="20"/>
          <w:szCs w:val="20"/>
          <w:lang w:val="en-IN"/>
        </w:rPr>
        <w:t>3.2</w:t>
      </w:r>
      <w:r w:rsidRPr="000321AF">
        <w:rPr>
          <w:rFonts w:eastAsia="PMingLiU"/>
          <w:b/>
          <w:sz w:val="20"/>
          <w:szCs w:val="20"/>
          <w:lang w:val="en-IN"/>
        </w:rPr>
        <w:t>. Mathematical Equations and Symbols</w:t>
      </w:r>
    </w:p>
    <w:p w14:paraId="4E7A2089" w14:textId="15132DFB" w:rsidR="00306F84" w:rsidRDefault="00306F84" w:rsidP="00306F84">
      <w:pPr>
        <w:keepNext/>
        <w:keepLines/>
        <w:widowControl/>
        <w:autoSpaceDE/>
        <w:autoSpaceDN/>
        <w:spacing w:before="120" w:line="360" w:lineRule="auto"/>
        <w:ind w:left="576" w:hanging="576"/>
        <w:outlineLvl w:val="1"/>
        <w:rPr>
          <w:rFonts w:eastAsia="PMingLiU"/>
          <w:b/>
          <w:sz w:val="20"/>
          <w:szCs w:val="20"/>
          <w:lang w:val="en-IN"/>
        </w:rPr>
      </w:pPr>
      <w:r>
        <w:rPr>
          <w:rFonts w:eastAsia="PMingLiU"/>
          <w:b/>
          <w:sz w:val="20"/>
          <w:szCs w:val="20"/>
          <w:lang w:val="en-IN"/>
        </w:rPr>
        <w:t>3.2</w:t>
      </w:r>
      <w:r w:rsidRPr="000321AF">
        <w:rPr>
          <w:rFonts w:eastAsia="PMingLiU"/>
          <w:b/>
          <w:sz w:val="20"/>
          <w:szCs w:val="20"/>
          <w:lang w:val="en-IN"/>
        </w:rPr>
        <w:t>.</w:t>
      </w:r>
      <w:r>
        <w:rPr>
          <w:rFonts w:eastAsia="PMingLiU"/>
          <w:b/>
          <w:sz w:val="20"/>
          <w:szCs w:val="20"/>
          <w:lang w:val="en-IN"/>
        </w:rPr>
        <w:t>1.</w:t>
      </w:r>
      <w:r w:rsidRPr="000321AF">
        <w:rPr>
          <w:rFonts w:eastAsia="PMingLiU"/>
          <w:b/>
          <w:sz w:val="20"/>
          <w:szCs w:val="20"/>
          <w:lang w:val="en-IN"/>
        </w:rPr>
        <w:t xml:space="preserve"> Mathematical Equations and Symbols</w:t>
      </w:r>
    </w:p>
    <w:p w14:paraId="1B037043" w14:textId="3DE4DF3F" w:rsidR="00306F84" w:rsidRPr="000321AF" w:rsidRDefault="00306F84" w:rsidP="00306F84">
      <w:pPr>
        <w:keepNext/>
        <w:keepLines/>
        <w:widowControl/>
        <w:autoSpaceDE/>
        <w:autoSpaceDN/>
        <w:spacing w:before="120" w:line="360" w:lineRule="auto"/>
        <w:ind w:left="576" w:hanging="576"/>
        <w:outlineLvl w:val="1"/>
        <w:rPr>
          <w:rFonts w:eastAsia="PMingLiU"/>
          <w:b/>
          <w:sz w:val="20"/>
          <w:szCs w:val="20"/>
          <w:lang w:val="en-IN"/>
        </w:rPr>
      </w:pPr>
      <w:r>
        <w:rPr>
          <w:rFonts w:eastAsia="PMingLiU"/>
          <w:b/>
          <w:sz w:val="20"/>
          <w:szCs w:val="20"/>
          <w:lang w:val="en-IN"/>
        </w:rPr>
        <w:t>3.2</w:t>
      </w:r>
      <w:r w:rsidRPr="000321AF">
        <w:rPr>
          <w:rFonts w:eastAsia="PMingLiU"/>
          <w:b/>
          <w:sz w:val="20"/>
          <w:szCs w:val="20"/>
          <w:lang w:val="en-IN"/>
        </w:rPr>
        <w:t>.</w:t>
      </w:r>
      <w:r>
        <w:rPr>
          <w:rFonts w:eastAsia="PMingLiU"/>
          <w:b/>
          <w:sz w:val="20"/>
          <w:szCs w:val="20"/>
          <w:lang w:val="en-IN"/>
        </w:rPr>
        <w:t>2.</w:t>
      </w:r>
      <w:r w:rsidRPr="000321AF">
        <w:rPr>
          <w:rFonts w:eastAsia="PMingLiU"/>
          <w:b/>
          <w:sz w:val="20"/>
          <w:szCs w:val="20"/>
          <w:lang w:val="en-IN"/>
        </w:rPr>
        <w:t xml:space="preserve"> Mathematical Equations and Symbols</w:t>
      </w:r>
    </w:p>
    <w:p w14:paraId="5EECF79B" w14:textId="77777777" w:rsidR="000321AF" w:rsidRPr="000321AF" w:rsidRDefault="000321AF" w:rsidP="000321AF">
      <w:pPr>
        <w:keepNext/>
        <w:keepLines/>
        <w:widowControl/>
        <w:autoSpaceDE/>
        <w:autoSpaceDN/>
        <w:spacing w:line="360" w:lineRule="auto"/>
        <w:ind w:left="432" w:hanging="432"/>
        <w:outlineLvl w:val="0"/>
        <w:rPr>
          <w:rFonts w:eastAsia="PMingLiU"/>
          <w:b/>
          <w:caps/>
          <w:sz w:val="20"/>
          <w:szCs w:val="20"/>
        </w:rPr>
      </w:pPr>
    </w:p>
    <w:p w14:paraId="43E3D884" w14:textId="77777777" w:rsidR="000321AF" w:rsidRPr="000321AF" w:rsidRDefault="000321AF" w:rsidP="000321AF">
      <w:pPr>
        <w:keepNext/>
        <w:keepLines/>
        <w:widowControl/>
        <w:autoSpaceDE/>
        <w:autoSpaceDN/>
        <w:spacing w:line="360" w:lineRule="auto"/>
        <w:ind w:left="432" w:hanging="432"/>
        <w:outlineLvl w:val="0"/>
        <w:rPr>
          <w:rFonts w:eastAsia="PMingLiU"/>
          <w:b/>
          <w:caps/>
          <w:sz w:val="20"/>
          <w:szCs w:val="20"/>
        </w:rPr>
      </w:pPr>
      <w:r w:rsidRPr="000321AF">
        <w:rPr>
          <w:rFonts w:eastAsia="PMingLiU"/>
          <w:b/>
          <w:caps/>
          <w:sz w:val="20"/>
          <w:szCs w:val="20"/>
        </w:rPr>
        <w:t>4. Results and Discussion</w:t>
      </w:r>
    </w:p>
    <w:p w14:paraId="16F60650" w14:textId="77777777" w:rsidR="000321AF" w:rsidRPr="000321AF" w:rsidRDefault="000321AF" w:rsidP="000321AF">
      <w:pPr>
        <w:autoSpaceDE/>
        <w:autoSpaceDN/>
        <w:spacing w:line="360" w:lineRule="auto"/>
        <w:ind w:right="288"/>
        <w:jc w:val="both"/>
        <w:rPr>
          <w:bCs/>
          <w:sz w:val="20"/>
          <w:szCs w:val="20"/>
        </w:rPr>
      </w:pPr>
      <w:r w:rsidRPr="000321AF">
        <w:rPr>
          <w:bCs/>
          <w:sz w:val="20"/>
          <w:szCs w:val="20"/>
        </w:rPr>
        <w:t>This section may be divided by subheadings or may be combined.  A combined Results and Discussion section is often appropriate. This should explore the significance of the findings of the work; do not repeat them. Avoid extensive citations and discussion of published literature only; instead, discuss recent literature to compare your work to highlight the novelty of the work, given recent developments and challenges in the field.</w:t>
      </w:r>
    </w:p>
    <w:p w14:paraId="775CF40A" w14:textId="77777777" w:rsidR="000321AF" w:rsidRPr="000321AF" w:rsidRDefault="000321AF" w:rsidP="000321AF">
      <w:pPr>
        <w:autoSpaceDE/>
        <w:autoSpaceDN/>
        <w:spacing w:line="360" w:lineRule="auto"/>
        <w:ind w:right="288"/>
        <w:jc w:val="both"/>
        <w:rPr>
          <w:bCs/>
          <w:sz w:val="20"/>
          <w:szCs w:val="20"/>
        </w:rPr>
      </w:pPr>
    </w:p>
    <w:p w14:paraId="440B20B0" w14:textId="77777777" w:rsidR="000321AF" w:rsidRPr="000321AF" w:rsidRDefault="000321AF" w:rsidP="000321AF">
      <w:pPr>
        <w:keepNext/>
        <w:keepLines/>
        <w:widowControl/>
        <w:autoSpaceDE/>
        <w:autoSpaceDN/>
        <w:spacing w:line="360" w:lineRule="auto"/>
        <w:ind w:left="576" w:hanging="576"/>
        <w:outlineLvl w:val="1"/>
        <w:rPr>
          <w:rFonts w:eastAsia="PMingLiU"/>
          <w:b/>
          <w:sz w:val="20"/>
          <w:szCs w:val="20"/>
          <w:lang w:val="en-IN"/>
        </w:rPr>
      </w:pPr>
      <w:r w:rsidRPr="000321AF">
        <w:rPr>
          <w:rFonts w:eastAsia="PMingLiU"/>
          <w:b/>
          <w:sz w:val="20"/>
          <w:szCs w:val="20"/>
          <w:lang w:val="en-IN"/>
        </w:rPr>
        <w:t>4.1. Preparation of Tables and Figures</w:t>
      </w:r>
    </w:p>
    <w:p w14:paraId="79F1DFEB" w14:textId="77777777" w:rsidR="000321AF" w:rsidRPr="000321AF" w:rsidRDefault="000321AF" w:rsidP="000321AF">
      <w:pPr>
        <w:autoSpaceDE/>
        <w:autoSpaceDN/>
        <w:spacing w:line="360" w:lineRule="auto"/>
        <w:ind w:right="288"/>
        <w:jc w:val="both"/>
        <w:rPr>
          <w:bCs/>
          <w:sz w:val="20"/>
          <w:szCs w:val="20"/>
        </w:rPr>
      </w:pPr>
      <w:r w:rsidRPr="000321AF">
        <w:rPr>
          <w:bCs/>
          <w:sz w:val="20"/>
          <w:szCs w:val="20"/>
        </w:rPr>
        <w:t xml:space="preserve">Please present tables and figures within the article, not at the end of the article. Tables should be numbered consecutively using numbering (Table 1, Table 2, Table 3, etc.) and must have corresponding references in the main text. Tables should also have appropriate and concise headings. The heading of the table should be mentioned at the top of the table, and the source of the data can be mentioned at the bottom of </w:t>
      </w:r>
      <w:r w:rsidRPr="000321AF">
        <w:rPr>
          <w:bCs/>
          <w:sz w:val="20"/>
          <w:szCs w:val="20"/>
        </w:rPr>
        <w:lastRenderedPageBreak/>
        <w:t xml:space="preserve">the table in </w:t>
      </w:r>
      <w:r w:rsidRPr="000321AF">
        <w:rPr>
          <w:bCs/>
          <w:i/>
          <w:iCs/>
          <w:sz w:val="20"/>
          <w:szCs w:val="20"/>
        </w:rPr>
        <w:t>italic format (Source: Field data).</w:t>
      </w:r>
      <w:r w:rsidRPr="000321AF">
        <w:rPr>
          <w:bCs/>
          <w:sz w:val="20"/>
          <w:szCs w:val="20"/>
        </w:rPr>
        <w:t xml:space="preserve"> All figures and illustrations, as in the case of tables, should be numbered consecutively as ‘Figure’ (Figure 1, Figure 2, etc.) with corresponding references in the main text. Figures should also have appropriate and concise captions. The caption should be placed at the bottom of the figure with the figure number.</w:t>
      </w:r>
    </w:p>
    <w:p w14:paraId="4F282E5C" w14:textId="77777777" w:rsidR="000321AF" w:rsidRPr="000321AF" w:rsidRDefault="000321AF" w:rsidP="000321AF">
      <w:pPr>
        <w:autoSpaceDE/>
        <w:autoSpaceDN/>
        <w:spacing w:line="360" w:lineRule="auto"/>
        <w:ind w:right="288"/>
        <w:jc w:val="both"/>
        <w:rPr>
          <w:bCs/>
          <w:sz w:val="20"/>
          <w:szCs w:val="20"/>
        </w:rPr>
      </w:pPr>
      <w:r w:rsidRPr="000321AF">
        <w:rPr>
          <w:bCs/>
          <w:sz w:val="20"/>
          <w:szCs w:val="20"/>
        </w:rPr>
        <w:t>Authors are supposed to embed all figures and tables in the appropriate place within the manuscript. Figures and tables should not be submitted in separate files or at the end of the manuscript. Figures and Tables should be numbered properly with a descriptive title. Each Figure/Table must be explained within the text by referring to the corresponding figure/table number. Any unexplained or unnumbered Figure/Table may cause rejection of the paper without being reviewed. The table must have raw data and should not be an image.</w:t>
      </w:r>
    </w:p>
    <w:p w14:paraId="53876027" w14:textId="77777777" w:rsidR="000321AF" w:rsidRPr="000321AF" w:rsidRDefault="000321AF" w:rsidP="000321AF">
      <w:pPr>
        <w:keepNext/>
        <w:keepLines/>
        <w:widowControl/>
        <w:autoSpaceDE/>
        <w:autoSpaceDN/>
        <w:spacing w:before="120" w:line="360" w:lineRule="auto"/>
        <w:ind w:left="576" w:hanging="576"/>
        <w:outlineLvl w:val="2"/>
        <w:rPr>
          <w:rFonts w:eastAsia="PMingLiU" w:cs="Mangal"/>
          <w:b/>
          <w:sz w:val="20"/>
          <w:szCs w:val="24"/>
          <w:lang w:val="en-IN"/>
        </w:rPr>
      </w:pPr>
      <w:r w:rsidRPr="000321AF">
        <w:rPr>
          <w:rFonts w:eastAsia="PMingLiU" w:cs="Mangal"/>
          <w:b/>
          <w:sz w:val="20"/>
          <w:szCs w:val="24"/>
          <w:lang w:val="en-IN"/>
        </w:rPr>
        <w:t>4.2. Formatting Tables and Figures</w:t>
      </w:r>
    </w:p>
    <w:p w14:paraId="0B80A51E" w14:textId="77777777" w:rsidR="000321AF" w:rsidRPr="000321AF" w:rsidRDefault="000321AF" w:rsidP="000321AF">
      <w:pPr>
        <w:autoSpaceDE/>
        <w:autoSpaceDN/>
        <w:spacing w:line="360" w:lineRule="auto"/>
        <w:ind w:right="288"/>
        <w:jc w:val="both"/>
        <w:rPr>
          <w:bCs/>
          <w:sz w:val="20"/>
          <w:szCs w:val="20"/>
        </w:rPr>
      </w:pPr>
      <w:r w:rsidRPr="000321AF">
        <w:rPr>
          <w:bCs/>
          <w:sz w:val="20"/>
          <w:szCs w:val="20"/>
          <w:shd w:val="clear" w:color="auto" w:fill="FFFFFF"/>
        </w:rPr>
        <w:t xml:space="preserve">The table should be prepared using the table tool within Microsoft Word and cited </w:t>
      </w:r>
      <w:r w:rsidRPr="000321AF">
        <w:rPr>
          <w:bCs/>
          <w:sz w:val="20"/>
          <w:szCs w:val="20"/>
        </w:rPr>
        <w:t>consecutively in the text</w:t>
      </w:r>
      <w:r w:rsidRPr="000321AF">
        <w:rPr>
          <w:bCs/>
          <w:sz w:val="20"/>
          <w:szCs w:val="20"/>
          <w:shd w:val="clear" w:color="auto" w:fill="FFFFFF"/>
        </w:rPr>
        <w:t xml:space="preserve">. </w:t>
      </w:r>
      <w:r w:rsidRPr="000321AF">
        <w:rPr>
          <w:bCs/>
          <w:sz w:val="20"/>
          <w:szCs w:val="20"/>
        </w:rPr>
        <w:t xml:space="preserve">Every table </w:t>
      </w:r>
      <w:r w:rsidRPr="000321AF">
        <w:rPr>
          <w:bCs/>
          <w:sz w:val="20"/>
          <w:szCs w:val="20"/>
          <w:shd w:val="clear" w:color="auto" w:fill="FFFFFF"/>
        </w:rPr>
        <w:t>must have a descriptive title, and if numerical measurements are given, the units should be included in the column heading. The formatting requirement has been summarized in Table 1.</w:t>
      </w:r>
    </w:p>
    <w:p w14:paraId="614B276B" w14:textId="77777777" w:rsidR="000321AF" w:rsidRPr="000321AF" w:rsidRDefault="000321AF" w:rsidP="000321AF">
      <w:pPr>
        <w:widowControl/>
        <w:autoSpaceDE/>
        <w:autoSpaceDN/>
        <w:spacing w:before="120" w:line="360" w:lineRule="auto"/>
        <w:rPr>
          <w:rFonts w:eastAsia="PMingLiU"/>
          <w:i/>
          <w:sz w:val="20"/>
          <w:szCs w:val="20"/>
          <w:lang w:val="en-IN"/>
        </w:rPr>
      </w:pPr>
      <w:r w:rsidRPr="000321AF">
        <w:rPr>
          <w:rFonts w:eastAsia="PMingLiU"/>
          <w:b/>
          <w:sz w:val="20"/>
          <w:szCs w:val="20"/>
          <w:lang w:val="en-IN"/>
        </w:rPr>
        <w:t>Table 1.</w:t>
      </w:r>
      <w:r w:rsidRPr="000321AF">
        <w:rPr>
          <w:rFonts w:eastAsia="PMingLiU"/>
          <w:sz w:val="20"/>
          <w:szCs w:val="20"/>
          <w:lang w:val="en-IN"/>
        </w:rPr>
        <w:t xml:space="preserve"> Summary of formatting requirements for manuscripts in this journal.</w:t>
      </w:r>
    </w:p>
    <w:tbl>
      <w:tblPr>
        <w:tblW w:w="6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1049"/>
        <w:gridCol w:w="1049"/>
        <w:gridCol w:w="1063"/>
        <w:gridCol w:w="1317"/>
        <w:gridCol w:w="1312"/>
      </w:tblGrid>
      <w:tr w:rsidR="000F599F" w:rsidRPr="000321AF" w14:paraId="102804F7" w14:textId="77777777" w:rsidTr="000F599F">
        <w:trPr>
          <w:trHeight w:val="20"/>
        </w:trPr>
        <w:tc>
          <w:tcPr>
            <w:tcW w:w="1014" w:type="dxa"/>
            <w:vMerge w:val="restart"/>
            <w:shd w:val="clear" w:color="auto" w:fill="auto"/>
            <w:vAlign w:val="center"/>
          </w:tcPr>
          <w:p w14:paraId="3A6B8958" w14:textId="77777777" w:rsidR="000F599F" w:rsidRPr="000321AF" w:rsidRDefault="000F599F" w:rsidP="000F599F">
            <w:pPr>
              <w:widowControl/>
              <w:autoSpaceDE/>
              <w:autoSpaceDN/>
              <w:spacing w:line="360" w:lineRule="auto"/>
              <w:jc w:val="center"/>
              <w:rPr>
                <w:rFonts w:eastAsia="PMingLiU"/>
                <w:b/>
                <w:sz w:val="18"/>
                <w:szCs w:val="18"/>
                <w:lang w:val="en-IN"/>
              </w:rPr>
            </w:pPr>
            <w:r w:rsidRPr="000321AF">
              <w:rPr>
                <w:rFonts w:eastAsia="PMingLiU"/>
                <w:b/>
                <w:sz w:val="18"/>
                <w:szCs w:val="18"/>
                <w:lang w:val="en-IN"/>
              </w:rPr>
              <w:t>Heading 2</w:t>
            </w:r>
          </w:p>
        </w:tc>
        <w:tc>
          <w:tcPr>
            <w:tcW w:w="1049" w:type="dxa"/>
            <w:vMerge w:val="restart"/>
            <w:vAlign w:val="center"/>
          </w:tcPr>
          <w:p w14:paraId="3342C31D" w14:textId="7852FED6" w:rsidR="000F599F" w:rsidRPr="000F599F" w:rsidRDefault="000F599F" w:rsidP="000F599F">
            <w:pPr>
              <w:widowControl/>
              <w:autoSpaceDE/>
              <w:autoSpaceDN/>
              <w:spacing w:line="360" w:lineRule="auto"/>
              <w:jc w:val="center"/>
              <w:rPr>
                <w:rFonts w:eastAsia="PMingLiU"/>
                <w:b/>
                <w:sz w:val="18"/>
                <w:szCs w:val="18"/>
                <w:lang w:val="en-IN"/>
              </w:rPr>
            </w:pPr>
            <w:r w:rsidRPr="000F599F">
              <w:rPr>
                <w:rFonts w:eastAsia="PMingLiU"/>
                <w:b/>
                <w:sz w:val="18"/>
                <w:szCs w:val="18"/>
                <w:lang w:val="en-IN"/>
              </w:rPr>
              <w:t>Heading 3</w:t>
            </w:r>
          </w:p>
        </w:tc>
        <w:tc>
          <w:tcPr>
            <w:tcW w:w="1049" w:type="dxa"/>
            <w:vMerge w:val="restart"/>
            <w:shd w:val="clear" w:color="auto" w:fill="auto"/>
            <w:vAlign w:val="center"/>
          </w:tcPr>
          <w:p w14:paraId="4A80D76D" w14:textId="79CC721D" w:rsidR="000F599F" w:rsidRPr="000321AF" w:rsidRDefault="000F599F" w:rsidP="000F599F">
            <w:pPr>
              <w:widowControl/>
              <w:autoSpaceDE/>
              <w:autoSpaceDN/>
              <w:spacing w:line="360" w:lineRule="auto"/>
              <w:jc w:val="center"/>
              <w:rPr>
                <w:rFonts w:eastAsia="PMingLiU"/>
                <w:b/>
                <w:sz w:val="18"/>
                <w:szCs w:val="18"/>
                <w:lang w:val="en-IN"/>
              </w:rPr>
            </w:pPr>
            <w:r w:rsidRPr="000321AF">
              <w:rPr>
                <w:rFonts w:eastAsia="PMingLiU"/>
                <w:b/>
                <w:sz w:val="18"/>
                <w:szCs w:val="18"/>
                <w:lang w:val="en-IN"/>
              </w:rPr>
              <w:t>Heading 3</w:t>
            </w:r>
          </w:p>
        </w:tc>
        <w:tc>
          <w:tcPr>
            <w:tcW w:w="1063" w:type="dxa"/>
            <w:vMerge w:val="restart"/>
            <w:shd w:val="clear" w:color="auto" w:fill="auto"/>
            <w:vAlign w:val="center"/>
          </w:tcPr>
          <w:p w14:paraId="4BD53E00" w14:textId="77777777" w:rsidR="000F599F" w:rsidRPr="000321AF" w:rsidRDefault="000F599F" w:rsidP="000F599F">
            <w:pPr>
              <w:widowControl/>
              <w:autoSpaceDE/>
              <w:autoSpaceDN/>
              <w:spacing w:line="360" w:lineRule="auto"/>
              <w:jc w:val="center"/>
              <w:rPr>
                <w:rFonts w:eastAsia="PMingLiU"/>
                <w:b/>
                <w:sz w:val="18"/>
                <w:szCs w:val="18"/>
                <w:lang w:val="en-IN"/>
              </w:rPr>
            </w:pPr>
            <w:r w:rsidRPr="000321AF">
              <w:rPr>
                <w:rFonts w:eastAsia="PMingLiU"/>
                <w:b/>
                <w:sz w:val="18"/>
                <w:szCs w:val="18"/>
                <w:lang w:val="en-IN"/>
              </w:rPr>
              <w:t>Heading 4</w:t>
            </w:r>
          </w:p>
        </w:tc>
        <w:tc>
          <w:tcPr>
            <w:tcW w:w="2629" w:type="dxa"/>
            <w:gridSpan w:val="2"/>
            <w:shd w:val="clear" w:color="auto" w:fill="auto"/>
            <w:vAlign w:val="center"/>
          </w:tcPr>
          <w:p w14:paraId="4EB851D4" w14:textId="77777777" w:rsidR="000F599F" w:rsidRPr="000321AF" w:rsidRDefault="000F599F" w:rsidP="000F599F">
            <w:pPr>
              <w:widowControl/>
              <w:autoSpaceDE/>
              <w:autoSpaceDN/>
              <w:spacing w:line="360" w:lineRule="auto"/>
              <w:jc w:val="center"/>
              <w:rPr>
                <w:rFonts w:eastAsia="PMingLiU"/>
                <w:b/>
                <w:sz w:val="18"/>
                <w:szCs w:val="18"/>
                <w:lang w:val="en-IN"/>
              </w:rPr>
            </w:pPr>
            <w:r w:rsidRPr="000321AF">
              <w:rPr>
                <w:rFonts w:eastAsia="PMingLiU"/>
                <w:b/>
                <w:sz w:val="18"/>
                <w:szCs w:val="18"/>
                <w:lang w:val="en-IN"/>
              </w:rPr>
              <w:t>Heading 5</w:t>
            </w:r>
          </w:p>
        </w:tc>
      </w:tr>
      <w:tr w:rsidR="000F599F" w:rsidRPr="000321AF" w14:paraId="0FC55631" w14:textId="77777777" w:rsidTr="000F599F">
        <w:trPr>
          <w:trHeight w:val="20"/>
        </w:trPr>
        <w:tc>
          <w:tcPr>
            <w:tcW w:w="1014" w:type="dxa"/>
            <w:vMerge/>
            <w:shd w:val="clear" w:color="auto" w:fill="auto"/>
            <w:vAlign w:val="center"/>
          </w:tcPr>
          <w:p w14:paraId="141D7CE3" w14:textId="77777777" w:rsidR="000F599F" w:rsidRPr="000321AF" w:rsidRDefault="000F599F" w:rsidP="000F599F">
            <w:pPr>
              <w:widowControl/>
              <w:autoSpaceDE/>
              <w:autoSpaceDN/>
              <w:spacing w:line="360" w:lineRule="auto"/>
              <w:jc w:val="center"/>
              <w:rPr>
                <w:rFonts w:eastAsia="PMingLiU"/>
                <w:sz w:val="18"/>
                <w:szCs w:val="18"/>
                <w:lang w:val="en-IN"/>
              </w:rPr>
            </w:pPr>
          </w:p>
        </w:tc>
        <w:tc>
          <w:tcPr>
            <w:tcW w:w="1049" w:type="dxa"/>
            <w:vMerge/>
            <w:vAlign w:val="center"/>
          </w:tcPr>
          <w:p w14:paraId="02680DBA" w14:textId="77777777" w:rsidR="000F599F" w:rsidRPr="000F599F" w:rsidRDefault="000F599F" w:rsidP="000F599F">
            <w:pPr>
              <w:widowControl/>
              <w:autoSpaceDE/>
              <w:autoSpaceDN/>
              <w:spacing w:line="360" w:lineRule="auto"/>
              <w:jc w:val="center"/>
              <w:rPr>
                <w:rFonts w:eastAsia="PMingLiU"/>
                <w:sz w:val="18"/>
                <w:szCs w:val="18"/>
                <w:lang w:val="en-IN"/>
              </w:rPr>
            </w:pPr>
          </w:p>
        </w:tc>
        <w:tc>
          <w:tcPr>
            <w:tcW w:w="1049" w:type="dxa"/>
            <w:vMerge/>
            <w:shd w:val="clear" w:color="auto" w:fill="auto"/>
            <w:vAlign w:val="center"/>
          </w:tcPr>
          <w:p w14:paraId="4A4CBC39" w14:textId="2343FDB0" w:rsidR="000F599F" w:rsidRPr="000321AF" w:rsidRDefault="000F599F" w:rsidP="000F599F">
            <w:pPr>
              <w:widowControl/>
              <w:autoSpaceDE/>
              <w:autoSpaceDN/>
              <w:spacing w:line="360" w:lineRule="auto"/>
              <w:jc w:val="center"/>
              <w:rPr>
                <w:rFonts w:eastAsia="PMingLiU"/>
                <w:sz w:val="18"/>
                <w:szCs w:val="18"/>
                <w:lang w:val="en-IN"/>
              </w:rPr>
            </w:pPr>
          </w:p>
        </w:tc>
        <w:tc>
          <w:tcPr>
            <w:tcW w:w="1063" w:type="dxa"/>
            <w:vMerge/>
            <w:shd w:val="clear" w:color="auto" w:fill="auto"/>
            <w:vAlign w:val="center"/>
          </w:tcPr>
          <w:p w14:paraId="7CDDB38A" w14:textId="77777777" w:rsidR="000F599F" w:rsidRPr="000321AF" w:rsidRDefault="000F599F" w:rsidP="000F599F">
            <w:pPr>
              <w:widowControl/>
              <w:autoSpaceDE/>
              <w:autoSpaceDN/>
              <w:spacing w:line="360" w:lineRule="auto"/>
              <w:jc w:val="center"/>
              <w:rPr>
                <w:rFonts w:eastAsia="PMingLiU"/>
                <w:sz w:val="18"/>
                <w:szCs w:val="18"/>
                <w:lang w:val="en-IN"/>
              </w:rPr>
            </w:pPr>
          </w:p>
        </w:tc>
        <w:tc>
          <w:tcPr>
            <w:tcW w:w="1317" w:type="dxa"/>
            <w:shd w:val="clear" w:color="auto" w:fill="auto"/>
            <w:vAlign w:val="center"/>
          </w:tcPr>
          <w:p w14:paraId="603DB75B" w14:textId="3D812864" w:rsidR="000F599F" w:rsidRPr="000321AF" w:rsidRDefault="000F599F" w:rsidP="000F599F">
            <w:pPr>
              <w:widowControl/>
              <w:autoSpaceDE/>
              <w:autoSpaceDN/>
              <w:spacing w:line="360" w:lineRule="auto"/>
              <w:jc w:val="center"/>
              <w:rPr>
                <w:rFonts w:eastAsia="PMingLiU"/>
                <w:b/>
                <w:bCs/>
                <w:sz w:val="18"/>
                <w:szCs w:val="18"/>
                <w:lang w:val="en-IN"/>
              </w:rPr>
            </w:pPr>
            <w:r>
              <w:rPr>
                <w:rFonts w:eastAsia="PMingLiU"/>
                <w:b/>
                <w:bCs/>
                <w:sz w:val="18"/>
                <w:szCs w:val="18"/>
                <w:lang w:val="en-IN"/>
              </w:rPr>
              <w:t>Sub</w:t>
            </w:r>
            <w:r w:rsidRPr="000321AF">
              <w:rPr>
                <w:rFonts w:eastAsia="PMingLiU"/>
                <w:b/>
                <w:bCs/>
                <w:sz w:val="18"/>
                <w:szCs w:val="18"/>
                <w:lang w:val="en-IN"/>
              </w:rPr>
              <w:t>heading 1</w:t>
            </w:r>
          </w:p>
        </w:tc>
        <w:tc>
          <w:tcPr>
            <w:tcW w:w="1312" w:type="dxa"/>
            <w:shd w:val="clear" w:color="auto" w:fill="auto"/>
            <w:vAlign w:val="center"/>
          </w:tcPr>
          <w:p w14:paraId="3AB01293" w14:textId="223DCF57" w:rsidR="000F599F" w:rsidRPr="000321AF" w:rsidRDefault="000F599F" w:rsidP="000F599F">
            <w:pPr>
              <w:widowControl/>
              <w:autoSpaceDE/>
              <w:autoSpaceDN/>
              <w:spacing w:line="360" w:lineRule="auto"/>
              <w:jc w:val="center"/>
              <w:rPr>
                <w:rFonts w:eastAsia="PMingLiU"/>
                <w:b/>
                <w:bCs/>
                <w:sz w:val="18"/>
                <w:szCs w:val="18"/>
                <w:lang w:val="en-IN"/>
              </w:rPr>
            </w:pPr>
            <w:r>
              <w:rPr>
                <w:rFonts w:eastAsia="PMingLiU"/>
                <w:b/>
                <w:bCs/>
                <w:sz w:val="18"/>
                <w:szCs w:val="18"/>
                <w:lang w:val="en-IN"/>
              </w:rPr>
              <w:t>Sub</w:t>
            </w:r>
            <w:r w:rsidRPr="000321AF">
              <w:rPr>
                <w:rFonts w:eastAsia="PMingLiU"/>
                <w:b/>
                <w:bCs/>
                <w:sz w:val="18"/>
                <w:szCs w:val="18"/>
                <w:lang w:val="en-IN"/>
              </w:rPr>
              <w:t>heading 2</w:t>
            </w:r>
          </w:p>
        </w:tc>
      </w:tr>
      <w:tr w:rsidR="000F599F" w:rsidRPr="000321AF" w14:paraId="3A082BF9" w14:textId="77777777" w:rsidTr="000F599F">
        <w:trPr>
          <w:trHeight w:val="20"/>
        </w:trPr>
        <w:tc>
          <w:tcPr>
            <w:tcW w:w="1014" w:type="dxa"/>
            <w:shd w:val="clear" w:color="auto" w:fill="auto"/>
            <w:vAlign w:val="center"/>
          </w:tcPr>
          <w:p w14:paraId="25FA4B47" w14:textId="560607BD" w:rsidR="000F599F" w:rsidRPr="000321AF" w:rsidRDefault="000F599F" w:rsidP="000F599F">
            <w:pPr>
              <w:widowControl/>
              <w:autoSpaceDE/>
              <w:autoSpaceDN/>
              <w:spacing w:line="360" w:lineRule="auto"/>
              <w:jc w:val="center"/>
              <w:rPr>
                <w:rFonts w:ascii="Garamond" w:eastAsia="PMingLiU" w:hAnsi="Garamond" w:cs="Mangal"/>
                <w:sz w:val="18"/>
                <w:szCs w:val="18"/>
                <w:lang w:val="en-IN"/>
              </w:rPr>
            </w:pPr>
            <w:r>
              <w:rPr>
                <w:rFonts w:ascii="Garamond" w:eastAsia="PMingLiU" w:hAnsi="Garamond" w:cs="Mangal"/>
                <w:sz w:val="18"/>
                <w:szCs w:val="18"/>
                <w:lang w:val="en-IN"/>
              </w:rPr>
              <w:t>Data 1</w:t>
            </w:r>
          </w:p>
        </w:tc>
        <w:tc>
          <w:tcPr>
            <w:tcW w:w="1049" w:type="dxa"/>
            <w:vAlign w:val="center"/>
          </w:tcPr>
          <w:p w14:paraId="65738AD8" w14:textId="32EF8CD5" w:rsidR="000F599F" w:rsidRPr="000F599F" w:rsidRDefault="000F599F" w:rsidP="000F599F">
            <w:pPr>
              <w:widowControl/>
              <w:autoSpaceDE/>
              <w:autoSpaceDN/>
              <w:spacing w:line="360" w:lineRule="auto"/>
              <w:jc w:val="center"/>
              <w:rPr>
                <w:rFonts w:ascii="Garamond" w:eastAsia="PMingLiU" w:hAnsi="Garamond" w:cs="Mangal"/>
                <w:sz w:val="18"/>
                <w:szCs w:val="18"/>
                <w:lang w:val="en-IN"/>
              </w:rPr>
            </w:pPr>
            <w:r w:rsidRPr="000321AF">
              <w:rPr>
                <w:rFonts w:ascii="Garamond" w:eastAsia="PMingLiU" w:hAnsi="Garamond" w:cs="Mangal"/>
                <w:sz w:val="18"/>
                <w:szCs w:val="18"/>
                <w:lang w:val="en-IN"/>
              </w:rPr>
              <w:t>Data 2</w:t>
            </w:r>
          </w:p>
        </w:tc>
        <w:tc>
          <w:tcPr>
            <w:tcW w:w="1049" w:type="dxa"/>
            <w:shd w:val="clear" w:color="auto" w:fill="auto"/>
            <w:vAlign w:val="center"/>
          </w:tcPr>
          <w:p w14:paraId="0E26BAD6" w14:textId="6CE3424E" w:rsidR="000F599F" w:rsidRPr="000321AF" w:rsidRDefault="000F599F" w:rsidP="000F599F">
            <w:pPr>
              <w:widowControl/>
              <w:autoSpaceDE/>
              <w:autoSpaceDN/>
              <w:spacing w:line="360" w:lineRule="auto"/>
              <w:jc w:val="center"/>
              <w:rPr>
                <w:rFonts w:ascii="Garamond" w:eastAsia="PMingLiU" w:hAnsi="Garamond" w:cs="Mangal"/>
                <w:sz w:val="18"/>
                <w:szCs w:val="18"/>
                <w:lang w:val="en-IN"/>
              </w:rPr>
            </w:pPr>
            <w:r w:rsidRPr="000321AF">
              <w:rPr>
                <w:rFonts w:ascii="Garamond" w:eastAsia="PMingLiU" w:hAnsi="Garamond" w:cs="Mangal"/>
                <w:sz w:val="18"/>
                <w:szCs w:val="18"/>
                <w:lang w:val="en-IN"/>
              </w:rPr>
              <w:t>Data 3</w:t>
            </w:r>
          </w:p>
        </w:tc>
        <w:tc>
          <w:tcPr>
            <w:tcW w:w="1063" w:type="dxa"/>
            <w:shd w:val="clear" w:color="auto" w:fill="auto"/>
            <w:vAlign w:val="center"/>
          </w:tcPr>
          <w:p w14:paraId="7EDA67A0" w14:textId="77777777" w:rsidR="000F599F" w:rsidRPr="000321AF" w:rsidRDefault="000F599F" w:rsidP="000F599F">
            <w:pPr>
              <w:widowControl/>
              <w:autoSpaceDE/>
              <w:autoSpaceDN/>
              <w:spacing w:line="360" w:lineRule="auto"/>
              <w:jc w:val="center"/>
              <w:rPr>
                <w:rFonts w:ascii="Garamond" w:eastAsia="PMingLiU" w:hAnsi="Garamond" w:cs="Mangal"/>
                <w:sz w:val="18"/>
                <w:szCs w:val="18"/>
                <w:lang w:val="en-IN"/>
              </w:rPr>
            </w:pPr>
            <w:r w:rsidRPr="000321AF">
              <w:rPr>
                <w:rFonts w:ascii="Garamond" w:eastAsia="PMingLiU" w:hAnsi="Garamond" w:cs="Mangal"/>
                <w:sz w:val="18"/>
                <w:szCs w:val="18"/>
                <w:lang w:val="en-IN"/>
              </w:rPr>
              <w:t>Data 4</w:t>
            </w:r>
          </w:p>
        </w:tc>
        <w:tc>
          <w:tcPr>
            <w:tcW w:w="1317" w:type="dxa"/>
            <w:shd w:val="clear" w:color="auto" w:fill="auto"/>
            <w:vAlign w:val="center"/>
          </w:tcPr>
          <w:p w14:paraId="1BC654B2" w14:textId="77777777" w:rsidR="000F599F" w:rsidRPr="000321AF" w:rsidRDefault="000F599F" w:rsidP="000F599F">
            <w:pPr>
              <w:widowControl/>
              <w:autoSpaceDE/>
              <w:autoSpaceDN/>
              <w:spacing w:line="360" w:lineRule="auto"/>
              <w:jc w:val="center"/>
              <w:rPr>
                <w:rFonts w:eastAsia="PMingLiU"/>
                <w:sz w:val="18"/>
                <w:szCs w:val="18"/>
                <w:lang w:val="en-IN"/>
              </w:rPr>
            </w:pPr>
            <w:r w:rsidRPr="000321AF">
              <w:rPr>
                <w:rFonts w:ascii="Garamond" w:eastAsia="PMingLiU" w:hAnsi="Garamond" w:cs="Mangal"/>
                <w:sz w:val="18"/>
                <w:szCs w:val="18"/>
                <w:lang w:val="en-IN"/>
              </w:rPr>
              <w:t>Data 4.1</w:t>
            </w:r>
          </w:p>
        </w:tc>
        <w:tc>
          <w:tcPr>
            <w:tcW w:w="1312" w:type="dxa"/>
            <w:shd w:val="clear" w:color="auto" w:fill="auto"/>
            <w:vAlign w:val="center"/>
          </w:tcPr>
          <w:p w14:paraId="22ABF5FA" w14:textId="77777777" w:rsidR="000F599F" w:rsidRPr="000321AF" w:rsidRDefault="000F599F" w:rsidP="000F599F">
            <w:pPr>
              <w:widowControl/>
              <w:autoSpaceDE/>
              <w:autoSpaceDN/>
              <w:spacing w:line="360" w:lineRule="auto"/>
              <w:jc w:val="center"/>
              <w:rPr>
                <w:rFonts w:eastAsia="PMingLiU"/>
                <w:sz w:val="18"/>
                <w:szCs w:val="18"/>
                <w:lang w:val="en-IN"/>
              </w:rPr>
            </w:pPr>
            <w:r w:rsidRPr="000321AF">
              <w:rPr>
                <w:rFonts w:ascii="Garamond" w:eastAsia="PMingLiU" w:hAnsi="Garamond" w:cs="Mangal"/>
                <w:sz w:val="18"/>
                <w:szCs w:val="18"/>
                <w:lang w:val="en-IN"/>
              </w:rPr>
              <w:t>Data 4.2</w:t>
            </w:r>
          </w:p>
        </w:tc>
      </w:tr>
      <w:tr w:rsidR="000F599F" w:rsidRPr="000321AF" w14:paraId="178542F3" w14:textId="77777777" w:rsidTr="000F599F">
        <w:trPr>
          <w:trHeight w:val="20"/>
        </w:trPr>
        <w:tc>
          <w:tcPr>
            <w:tcW w:w="1014" w:type="dxa"/>
            <w:shd w:val="clear" w:color="auto" w:fill="auto"/>
            <w:vAlign w:val="center"/>
          </w:tcPr>
          <w:p w14:paraId="18636090" w14:textId="590232F1" w:rsidR="000F599F" w:rsidRPr="000321AF" w:rsidRDefault="000F599F" w:rsidP="000F599F">
            <w:pPr>
              <w:widowControl/>
              <w:autoSpaceDE/>
              <w:autoSpaceDN/>
              <w:spacing w:line="360" w:lineRule="auto"/>
              <w:jc w:val="center"/>
              <w:rPr>
                <w:rFonts w:eastAsia="PMingLiU"/>
                <w:b/>
                <w:bCs/>
                <w:sz w:val="18"/>
                <w:szCs w:val="18"/>
                <w:lang w:val="en-IN"/>
              </w:rPr>
            </w:pPr>
            <w:r>
              <w:rPr>
                <w:rFonts w:ascii="Garamond" w:eastAsia="PMingLiU" w:hAnsi="Garamond" w:cs="Mangal"/>
                <w:sz w:val="18"/>
                <w:szCs w:val="18"/>
                <w:lang w:val="en-IN"/>
              </w:rPr>
              <w:t>Data 5</w:t>
            </w:r>
          </w:p>
        </w:tc>
        <w:tc>
          <w:tcPr>
            <w:tcW w:w="1049" w:type="dxa"/>
            <w:vAlign w:val="center"/>
          </w:tcPr>
          <w:p w14:paraId="1E9FB5A5" w14:textId="2AFA97A1" w:rsidR="000F599F" w:rsidRPr="000F599F" w:rsidRDefault="000F599F" w:rsidP="000F599F">
            <w:pPr>
              <w:widowControl/>
              <w:autoSpaceDE/>
              <w:autoSpaceDN/>
              <w:spacing w:line="360" w:lineRule="auto"/>
              <w:jc w:val="center"/>
              <w:rPr>
                <w:rFonts w:ascii="Garamond" w:eastAsia="PMingLiU" w:hAnsi="Garamond" w:cs="Mangal"/>
                <w:sz w:val="18"/>
                <w:szCs w:val="18"/>
                <w:lang w:val="en-IN"/>
              </w:rPr>
            </w:pPr>
            <w:r w:rsidRPr="000321AF">
              <w:rPr>
                <w:rFonts w:ascii="Garamond" w:eastAsia="PMingLiU" w:hAnsi="Garamond" w:cs="Mangal"/>
                <w:sz w:val="18"/>
                <w:szCs w:val="18"/>
                <w:lang w:val="en-IN"/>
              </w:rPr>
              <w:t>Data 6</w:t>
            </w:r>
          </w:p>
        </w:tc>
        <w:tc>
          <w:tcPr>
            <w:tcW w:w="1049" w:type="dxa"/>
            <w:shd w:val="clear" w:color="auto" w:fill="auto"/>
            <w:vAlign w:val="center"/>
          </w:tcPr>
          <w:p w14:paraId="377C45E9" w14:textId="1CA26F97" w:rsidR="000F599F" w:rsidRPr="000321AF" w:rsidRDefault="000F599F" w:rsidP="000F599F">
            <w:pPr>
              <w:widowControl/>
              <w:autoSpaceDE/>
              <w:autoSpaceDN/>
              <w:spacing w:line="360" w:lineRule="auto"/>
              <w:jc w:val="center"/>
              <w:rPr>
                <w:rFonts w:eastAsia="PMingLiU"/>
                <w:sz w:val="18"/>
                <w:szCs w:val="18"/>
                <w:lang w:val="en-IN"/>
              </w:rPr>
            </w:pPr>
            <w:r w:rsidRPr="000321AF">
              <w:rPr>
                <w:rFonts w:ascii="Garamond" w:eastAsia="PMingLiU" w:hAnsi="Garamond" w:cs="Mangal"/>
                <w:sz w:val="18"/>
                <w:szCs w:val="18"/>
                <w:lang w:val="en-IN"/>
              </w:rPr>
              <w:t>Data 7</w:t>
            </w:r>
          </w:p>
        </w:tc>
        <w:tc>
          <w:tcPr>
            <w:tcW w:w="1063" w:type="dxa"/>
            <w:shd w:val="clear" w:color="auto" w:fill="auto"/>
            <w:vAlign w:val="center"/>
          </w:tcPr>
          <w:p w14:paraId="3592CE11" w14:textId="77777777" w:rsidR="000F599F" w:rsidRPr="000321AF" w:rsidRDefault="000F599F" w:rsidP="000F599F">
            <w:pPr>
              <w:widowControl/>
              <w:autoSpaceDE/>
              <w:autoSpaceDN/>
              <w:spacing w:line="360" w:lineRule="auto"/>
              <w:jc w:val="center"/>
              <w:rPr>
                <w:rFonts w:eastAsia="PMingLiU"/>
                <w:sz w:val="18"/>
                <w:szCs w:val="18"/>
                <w:lang w:val="en-IN"/>
              </w:rPr>
            </w:pPr>
            <w:r w:rsidRPr="000321AF">
              <w:rPr>
                <w:rFonts w:ascii="Garamond" w:eastAsia="PMingLiU" w:hAnsi="Garamond" w:cs="Mangal"/>
                <w:sz w:val="18"/>
                <w:szCs w:val="18"/>
                <w:lang w:val="en-IN"/>
              </w:rPr>
              <w:t>Data 8</w:t>
            </w:r>
          </w:p>
        </w:tc>
        <w:tc>
          <w:tcPr>
            <w:tcW w:w="1317" w:type="dxa"/>
            <w:shd w:val="clear" w:color="auto" w:fill="auto"/>
            <w:vAlign w:val="center"/>
          </w:tcPr>
          <w:p w14:paraId="5BF83485" w14:textId="77777777" w:rsidR="000F599F" w:rsidRPr="000321AF" w:rsidRDefault="000F599F" w:rsidP="000F599F">
            <w:pPr>
              <w:widowControl/>
              <w:autoSpaceDE/>
              <w:autoSpaceDN/>
              <w:spacing w:line="360" w:lineRule="auto"/>
              <w:jc w:val="center"/>
              <w:rPr>
                <w:rFonts w:eastAsia="PMingLiU"/>
                <w:b/>
                <w:bCs/>
                <w:sz w:val="18"/>
                <w:szCs w:val="18"/>
                <w:lang w:val="en-IN"/>
              </w:rPr>
            </w:pPr>
            <w:r w:rsidRPr="000321AF">
              <w:rPr>
                <w:rFonts w:ascii="Garamond" w:eastAsia="PMingLiU" w:hAnsi="Garamond" w:cs="Mangal"/>
                <w:sz w:val="18"/>
                <w:szCs w:val="18"/>
                <w:lang w:val="en-IN"/>
              </w:rPr>
              <w:t>Data 9</w:t>
            </w:r>
          </w:p>
        </w:tc>
        <w:tc>
          <w:tcPr>
            <w:tcW w:w="1312" w:type="dxa"/>
            <w:shd w:val="clear" w:color="auto" w:fill="auto"/>
            <w:vAlign w:val="center"/>
          </w:tcPr>
          <w:p w14:paraId="5C03C40E" w14:textId="77777777" w:rsidR="000F599F" w:rsidRPr="000321AF" w:rsidRDefault="000F599F" w:rsidP="000F599F">
            <w:pPr>
              <w:widowControl/>
              <w:autoSpaceDE/>
              <w:autoSpaceDN/>
              <w:spacing w:line="360" w:lineRule="auto"/>
              <w:jc w:val="center"/>
              <w:rPr>
                <w:rFonts w:eastAsia="PMingLiU"/>
                <w:sz w:val="18"/>
                <w:szCs w:val="18"/>
                <w:lang w:val="en-IN"/>
              </w:rPr>
            </w:pPr>
            <w:r w:rsidRPr="000321AF">
              <w:rPr>
                <w:rFonts w:ascii="Garamond" w:eastAsia="PMingLiU" w:hAnsi="Garamond" w:cs="Mangal"/>
                <w:sz w:val="18"/>
                <w:szCs w:val="18"/>
                <w:lang w:val="en-IN"/>
              </w:rPr>
              <w:t>Data 10</w:t>
            </w:r>
          </w:p>
        </w:tc>
      </w:tr>
    </w:tbl>
    <w:p w14:paraId="10326F5D" w14:textId="77777777" w:rsidR="000321AF" w:rsidRPr="000321AF" w:rsidRDefault="000321AF" w:rsidP="000321AF">
      <w:pPr>
        <w:keepNext/>
        <w:keepLines/>
        <w:widowControl/>
        <w:autoSpaceDE/>
        <w:autoSpaceDN/>
        <w:spacing w:before="120" w:line="360" w:lineRule="auto"/>
        <w:outlineLvl w:val="2"/>
        <w:rPr>
          <w:rFonts w:eastAsia="PMingLiU" w:cs="Mangal"/>
          <w:b/>
          <w:sz w:val="20"/>
          <w:szCs w:val="24"/>
          <w:lang w:val="en-IN"/>
        </w:rPr>
      </w:pPr>
      <w:r w:rsidRPr="000321AF">
        <w:rPr>
          <w:rFonts w:eastAsia="PMingLiU" w:cs="Mangal"/>
          <w:b/>
          <w:sz w:val="20"/>
          <w:szCs w:val="24"/>
          <w:lang w:val="en-IN"/>
        </w:rPr>
        <w:t>4.3. Formatting Figures</w:t>
      </w:r>
    </w:p>
    <w:p w14:paraId="79E6FA74" w14:textId="2D338046" w:rsidR="000321AF" w:rsidRPr="000321AF" w:rsidRDefault="000321AF" w:rsidP="000321AF">
      <w:pPr>
        <w:autoSpaceDE/>
        <w:autoSpaceDN/>
        <w:spacing w:line="360" w:lineRule="auto"/>
        <w:ind w:right="288"/>
        <w:jc w:val="both"/>
        <w:rPr>
          <w:bCs/>
          <w:sz w:val="20"/>
          <w:szCs w:val="20"/>
        </w:rPr>
      </w:pPr>
      <w:r w:rsidRPr="000321AF">
        <w:rPr>
          <w:bCs/>
          <w:sz w:val="20"/>
          <w:szCs w:val="20"/>
        </w:rPr>
        <w:t xml:space="preserve">All figures should be placed in the paper in a consecutive order; the </w:t>
      </w:r>
      <w:r w:rsidRPr="000321AF">
        <w:rPr>
          <w:bCs/>
          <w:sz w:val="20"/>
          <w:szCs w:val="20"/>
          <w:shd w:val="clear" w:color="auto" w:fill="FFFFFF"/>
        </w:rPr>
        <w:t>author may be asked to provide separate files of the figures.</w:t>
      </w:r>
      <w:r w:rsidRPr="000321AF">
        <w:rPr>
          <w:bCs/>
          <w:sz w:val="20"/>
          <w:szCs w:val="20"/>
        </w:rPr>
        <w:t xml:space="preserve"> Figures should be used in bitmap formats (JPG, GIF, JPEG, etc.) with a 300 dpi resolution of at least, unless the resolution is intentionally set to a lower level for scientific reasons. If a bitmap image has labels, the image and labels should be embedded in a separate layer.</w:t>
      </w:r>
    </w:p>
    <w:p w14:paraId="2D2332C5" w14:textId="2BCCCDFB" w:rsidR="000321AF" w:rsidRPr="000321AF" w:rsidRDefault="00646868" w:rsidP="000321AF">
      <w:pPr>
        <w:widowControl/>
        <w:autoSpaceDE/>
        <w:autoSpaceDN/>
        <w:spacing w:line="360" w:lineRule="auto"/>
        <w:jc w:val="center"/>
        <w:rPr>
          <w:rFonts w:eastAsia="PMingLiU"/>
          <w:sz w:val="20"/>
          <w:szCs w:val="20"/>
          <w:lang w:val="en-IN"/>
        </w:rPr>
      </w:pPr>
      <w:r w:rsidRPr="000321AF">
        <w:rPr>
          <w:rFonts w:eastAsia="PMingLiU"/>
          <w:noProof/>
          <w:sz w:val="20"/>
          <w:szCs w:val="20"/>
        </w:rPr>
        <w:lastRenderedPageBreak/>
        <w:drawing>
          <wp:anchor distT="0" distB="0" distL="114300" distR="114300" simplePos="0" relativeHeight="251658240" behindDoc="1" locked="0" layoutInCell="1" allowOverlap="1" wp14:anchorId="6CB71D3C" wp14:editId="71532AAE">
            <wp:simplePos x="0" y="0"/>
            <wp:positionH relativeFrom="column">
              <wp:posOffset>107</wp:posOffset>
            </wp:positionH>
            <wp:positionV relativeFrom="paragraph">
              <wp:posOffset>54</wp:posOffset>
            </wp:positionV>
            <wp:extent cx="4332083" cy="2087245"/>
            <wp:effectExtent l="0" t="0" r="0" b="8255"/>
            <wp:wrapTight wrapText="bothSides">
              <wp:wrapPolygon edited="0">
                <wp:start x="0" y="0"/>
                <wp:lineTo x="0" y="21488"/>
                <wp:lineTo x="21467" y="21488"/>
                <wp:lineTo x="214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a:extLst>
                        <a:ext uri="{28A0092B-C50C-407E-A947-70E740481C1C}">
                          <a14:useLocalDpi xmlns:a14="http://schemas.microsoft.com/office/drawing/2010/main" val="0"/>
                        </a:ext>
                      </a:extLst>
                    </a:blip>
                    <a:srcRect b="4451"/>
                    <a:stretch/>
                  </pic:blipFill>
                  <pic:spPr bwMode="auto">
                    <a:xfrm>
                      <a:off x="0" y="0"/>
                      <a:ext cx="4332083" cy="2087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5F8882" w14:textId="7CF6E019" w:rsidR="000321AF" w:rsidRPr="000321AF" w:rsidRDefault="000321AF" w:rsidP="00961AF4">
      <w:pPr>
        <w:widowControl/>
        <w:autoSpaceDE/>
        <w:autoSpaceDN/>
        <w:spacing w:line="360" w:lineRule="auto"/>
        <w:rPr>
          <w:rFonts w:eastAsia="PMingLiU"/>
          <w:sz w:val="20"/>
          <w:szCs w:val="20"/>
          <w:lang w:val="en-IN"/>
        </w:rPr>
      </w:pPr>
      <w:r w:rsidRPr="000321AF">
        <w:rPr>
          <w:rFonts w:eastAsia="PMingLiU"/>
          <w:b/>
          <w:bCs/>
          <w:sz w:val="20"/>
          <w:szCs w:val="20"/>
          <w:lang w:val="en-IN"/>
        </w:rPr>
        <w:t>Figure 1.</w:t>
      </w:r>
      <w:r w:rsidRPr="000321AF">
        <w:rPr>
          <w:rFonts w:eastAsia="PMingLiU"/>
          <w:sz w:val="20"/>
          <w:szCs w:val="20"/>
          <w:lang w:val="en-IN"/>
        </w:rPr>
        <w:t xml:space="preserve"> </w:t>
      </w:r>
      <w:r w:rsidR="00961AF4">
        <w:rPr>
          <w:rFonts w:eastAsia="PMingLiU"/>
          <w:sz w:val="20"/>
          <w:szCs w:val="20"/>
          <w:lang w:val="en-IN"/>
        </w:rPr>
        <w:t>Distance over time …</w:t>
      </w:r>
      <w:r w:rsidRPr="000321AF">
        <w:rPr>
          <w:rFonts w:eastAsia="PMingLiU"/>
          <w:sz w:val="20"/>
          <w:szCs w:val="20"/>
          <w:lang w:val="en-IN"/>
        </w:rPr>
        <w:t xml:space="preserve"> </w:t>
      </w:r>
    </w:p>
    <w:p w14:paraId="149440D8" w14:textId="77777777" w:rsidR="000321AF" w:rsidRPr="000321AF" w:rsidRDefault="000321AF" w:rsidP="000321AF">
      <w:pPr>
        <w:keepNext/>
        <w:keepLines/>
        <w:widowControl/>
        <w:autoSpaceDE/>
        <w:autoSpaceDN/>
        <w:spacing w:line="360" w:lineRule="auto"/>
        <w:ind w:left="432" w:hanging="432"/>
        <w:outlineLvl w:val="0"/>
        <w:rPr>
          <w:rFonts w:eastAsia="PMingLiU"/>
          <w:b/>
          <w:caps/>
          <w:sz w:val="20"/>
          <w:szCs w:val="20"/>
        </w:rPr>
      </w:pPr>
      <w:r w:rsidRPr="000321AF">
        <w:rPr>
          <w:rFonts w:eastAsia="PMingLiU"/>
          <w:b/>
          <w:caps/>
          <w:sz w:val="20"/>
          <w:szCs w:val="20"/>
        </w:rPr>
        <w:t>5. Conclusions</w:t>
      </w:r>
    </w:p>
    <w:p w14:paraId="16886847" w14:textId="77777777" w:rsidR="000321AF" w:rsidRDefault="000321AF" w:rsidP="000321AF">
      <w:pPr>
        <w:autoSpaceDE/>
        <w:autoSpaceDN/>
        <w:spacing w:line="360" w:lineRule="auto"/>
        <w:ind w:right="288"/>
        <w:jc w:val="both"/>
        <w:rPr>
          <w:bCs/>
          <w:sz w:val="20"/>
          <w:szCs w:val="20"/>
        </w:rPr>
      </w:pPr>
      <w:r w:rsidRPr="000321AF">
        <w:rPr>
          <w:bCs/>
          <w:sz w:val="20"/>
          <w:szCs w:val="20"/>
        </w:rPr>
        <w:t>Each manuscript should include a conclusion section that contains the major outcome of the study, highlighting its importance, limitations, relevance, application, and recommendations. Do not use any subheading, citation references to another part of the manuscript, or point list within the conclusion.</w:t>
      </w:r>
    </w:p>
    <w:p w14:paraId="2C574141" w14:textId="29047B84" w:rsidR="00EA2B4E" w:rsidRPr="000321AF" w:rsidRDefault="00FF447B" w:rsidP="00FF447B">
      <w:pPr>
        <w:keepNext/>
        <w:keepLines/>
        <w:widowControl/>
        <w:autoSpaceDE/>
        <w:autoSpaceDN/>
        <w:spacing w:line="360" w:lineRule="auto"/>
        <w:ind w:left="432" w:hanging="432"/>
        <w:outlineLvl w:val="0"/>
        <w:rPr>
          <w:rFonts w:eastAsia="PMingLiU"/>
          <w:b/>
          <w:caps/>
          <w:sz w:val="20"/>
          <w:szCs w:val="20"/>
        </w:rPr>
      </w:pPr>
      <w:r>
        <w:rPr>
          <w:rFonts w:eastAsia="PMingLiU"/>
          <w:b/>
          <w:caps/>
          <w:sz w:val="20"/>
          <w:szCs w:val="20"/>
        </w:rPr>
        <w:t>6</w:t>
      </w:r>
      <w:r w:rsidR="00EA2B4E" w:rsidRPr="000321AF">
        <w:rPr>
          <w:rFonts w:eastAsia="PMingLiU"/>
          <w:b/>
          <w:caps/>
          <w:sz w:val="20"/>
          <w:szCs w:val="20"/>
        </w:rPr>
        <w:t xml:space="preserve">. </w:t>
      </w:r>
      <w:r>
        <w:rPr>
          <w:rFonts w:eastAsia="PMingLiU"/>
          <w:b/>
          <w:caps/>
          <w:sz w:val="20"/>
          <w:szCs w:val="20"/>
        </w:rPr>
        <w:t>sUGGESTIONS AND Recommendations</w:t>
      </w:r>
    </w:p>
    <w:p w14:paraId="58616B1E" w14:textId="23B6C5D9" w:rsidR="00EA2B4E" w:rsidRPr="00FF447B" w:rsidRDefault="00EA2B4E" w:rsidP="000321AF">
      <w:pPr>
        <w:autoSpaceDE/>
        <w:autoSpaceDN/>
        <w:spacing w:line="360" w:lineRule="auto"/>
        <w:ind w:right="288"/>
        <w:jc w:val="both"/>
        <w:rPr>
          <w:bCs/>
          <w:sz w:val="20"/>
          <w:szCs w:val="20"/>
        </w:rPr>
      </w:pPr>
      <w:r>
        <w:rPr>
          <w:bCs/>
          <w:sz w:val="20"/>
          <w:szCs w:val="20"/>
        </w:rPr>
        <w:t xml:space="preserve">Write </w:t>
      </w:r>
      <w:r w:rsidR="00FF447B" w:rsidRPr="00FF447B">
        <w:rPr>
          <w:bCs/>
          <w:sz w:val="20"/>
          <w:szCs w:val="20"/>
        </w:rPr>
        <w:t>suggestions and recommendations</w:t>
      </w:r>
      <w:r w:rsidR="00FF447B">
        <w:rPr>
          <w:bCs/>
          <w:sz w:val="20"/>
          <w:szCs w:val="20"/>
        </w:rPr>
        <w:t xml:space="preserve"> here. You can use two separate sub-headings to them.</w:t>
      </w:r>
    </w:p>
    <w:p w14:paraId="0A151C0D" w14:textId="210CCF12" w:rsidR="000321AF" w:rsidRPr="00FF447B" w:rsidRDefault="00FF447B" w:rsidP="000321AF">
      <w:pPr>
        <w:keepNext/>
        <w:keepLines/>
        <w:widowControl/>
        <w:autoSpaceDE/>
        <w:autoSpaceDN/>
        <w:spacing w:before="120" w:line="360" w:lineRule="auto"/>
        <w:ind w:left="576" w:hanging="576"/>
        <w:outlineLvl w:val="1"/>
        <w:rPr>
          <w:rFonts w:eastAsia="PMingLiU"/>
          <w:b/>
          <w:caps/>
          <w:sz w:val="20"/>
          <w:szCs w:val="20"/>
        </w:rPr>
      </w:pPr>
      <w:r w:rsidRPr="00FF447B">
        <w:rPr>
          <w:rFonts w:eastAsia="PMingLiU"/>
          <w:b/>
          <w:sz w:val="20"/>
          <w:szCs w:val="20"/>
        </w:rPr>
        <w:t>Acknowledgments (if any)</w:t>
      </w:r>
    </w:p>
    <w:p w14:paraId="00CFDFE9" w14:textId="20B3676C" w:rsidR="00FF447B" w:rsidRPr="00FF447B" w:rsidRDefault="000321AF" w:rsidP="00A70DA8">
      <w:pPr>
        <w:autoSpaceDE/>
        <w:autoSpaceDN/>
        <w:spacing w:line="360" w:lineRule="auto"/>
        <w:ind w:right="288"/>
        <w:jc w:val="both"/>
        <w:rPr>
          <w:bCs/>
          <w:sz w:val="20"/>
          <w:szCs w:val="20"/>
        </w:rPr>
      </w:pPr>
      <w:r w:rsidRPr="000321AF">
        <w:rPr>
          <w:bCs/>
          <w:sz w:val="20"/>
          <w:szCs w:val="20"/>
        </w:rPr>
        <w:t xml:space="preserve">All acknowledgments (if any) should be included in a separate section before the references and may include funding sources, supporting grants with grant numbers, </w:t>
      </w:r>
      <w:r w:rsidR="00FF447B">
        <w:rPr>
          <w:bCs/>
          <w:sz w:val="20"/>
          <w:szCs w:val="20"/>
        </w:rPr>
        <w:t xml:space="preserve">and a </w:t>
      </w:r>
      <w:r w:rsidRPr="000321AF">
        <w:rPr>
          <w:bCs/>
          <w:sz w:val="20"/>
          <w:szCs w:val="20"/>
        </w:rPr>
        <w:t xml:space="preserve">list of people who contributed to the work in the manuscript but </w:t>
      </w:r>
      <w:r w:rsidR="00FF447B">
        <w:rPr>
          <w:bCs/>
          <w:sz w:val="20"/>
          <w:szCs w:val="20"/>
        </w:rPr>
        <w:t xml:space="preserve">are </w:t>
      </w:r>
      <w:r w:rsidRPr="000321AF">
        <w:rPr>
          <w:bCs/>
          <w:sz w:val="20"/>
          <w:szCs w:val="20"/>
        </w:rPr>
        <w:t>not listed in the author list.</w:t>
      </w:r>
      <w:r w:rsidR="00FF447B">
        <w:rPr>
          <w:bCs/>
          <w:sz w:val="20"/>
          <w:szCs w:val="20"/>
        </w:rPr>
        <w:t xml:space="preserve"> </w:t>
      </w:r>
      <w:r w:rsidR="00FF447B" w:rsidRPr="00FF447B">
        <w:rPr>
          <w:bCs/>
          <w:sz w:val="20"/>
          <w:szCs w:val="20"/>
        </w:rPr>
        <w:t>Acknowledgments of institutions, individuals, grants, funds, etc. should be placed in a</w:t>
      </w:r>
      <w:r w:rsidR="00A70DA8">
        <w:rPr>
          <w:bCs/>
          <w:sz w:val="20"/>
          <w:szCs w:val="20"/>
        </w:rPr>
        <w:t>t</w:t>
      </w:r>
      <w:r w:rsidR="00FF447B" w:rsidRPr="00FF447B">
        <w:rPr>
          <w:bCs/>
          <w:sz w:val="20"/>
          <w:szCs w:val="20"/>
        </w:rPr>
        <w:t xml:space="preserve"> </w:t>
      </w:r>
      <w:r w:rsidR="00A70DA8">
        <w:rPr>
          <w:bCs/>
          <w:sz w:val="20"/>
          <w:szCs w:val="20"/>
        </w:rPr>
        <w:t>this</w:t>
      </w:r>
      <w:r w:rsidR="00FF447B" w:rsidRPr="00FF447B">
        <w:rPr>
          <w:bCs/>
          <w:sz w:val="20"/>
          <w:szCs w:val="20"/>
        </w:rPr>
        <w:t xml:space="preserve"> </w:t>
      </w:r>
      <w:r w:rsidR="00A70DA8">
        <w:rPr>
          <w:bCs/>
          <w:sz w:val="20"/>
          <w:szCs w:val="20"/>
        </w:rPr>
        <w:t>section</w:t>
      </w:r>
      <w:r w:rsidR="00FF447B" w:rsidRPr="00FF447B">
        <w:rPr>
          <w:bCs/>
          <w:sz w:val="20"/>
          <w:szCs w:val="20"/>
        </w:rPr>
        <w:t>. The names of funding organizations should be written in full</w:t>
      </w:r>
      <w:r w:rsidR="00A70DA8">
        <w:rPr>
          <w:bCs/>
          <w:sz w:val="20"/>
          <w:szCs w:val="20"/>
        </w:rPr>
        <w:t xml:space="preserve"> form</w:t>
      </w:r>
      <w:r w:rsidR="00FF447B" w:rsidRPr="00FF447B">
        <w:rPr>
          <w:bCs/>
          <w:sz w:val="20"/>
          <w:szCs w:val="20"/>
        </w:rPr>
        <w:t>.</w:t>
      </w:r>
    </w:p>
    <w:p w14:paraId="41CD9C53" w14:textId="01B29CB7" w:rsidR="00FF447B" w:rsidRPr="00FF447B" w:rsidRDefault="00FF447B" w:rsidP="00FF447B">
      <w:pPr>
        <w:autoSpaceDE/>
        <w:autoSpaceDN/>
        <w:spacing w:line="360" w:lineRule="auto"/>
        <w:ind w:right="288"/>
        <w:rPr>
          <w:bCs/>
          <w:sz w:val="20"/>
          <w:szCs w:val="20"/>
        </w:rPr>
      </w:pPr>
      <w:r>
        <w:rPr>
          <w:rFonts w:eastAsia="PMingLiU"/>
          <w:b/>
          <w:sz w:val="20"/>
          <w:szCs w:val="20"/>
        </w:rPr>
        <w:t>Conflict of I</w:t>
      </w:r>
      <w:r w:rsidRPr="00FF447B">
        <w:rPr>
          <w:rFonts w:eastAsia="PMingLiU"/>
          <w:b/>
          <w:sz w:val="20"/>
          <w:szCs w:val="20"/>
        </w:rPr>
        <w:t>nterest</w:t>
      </w:r>
      <w:r w:rsidRPr="00FF447B">
        <w:rPr>
          <w:rFonts w:eastAsia="PMingLiU"/>
          <w:b/>
          <w:caps/>
          <w:sz w:val="20"/>
          <w:szCs w:val="20"/>
        </w:rPr>
        <w:t>:</w:t>
      </w:r>
      <w:r w:rsidRPr="00FF447B">
        <w:rPr>
          <w:bCs/>
          <w:sz w:val="20"/>
          <w:szCs w:val="20"/>
        </w:rPr>
        <w:t xml:space="preserve"> All authors express no conflict of interest in any part of the research.</w:t>
      </w:r>
    </w:p>
    <w:p w14:paraId="0FC283AE" w14:textId="1A881870" w:rsidR="00FF447B" w:rsidRPr="00FF447B" w:rsidRDefault="00FF447B" w:rsidP="00FF447B">
      <w:pPr>
        <w:autoSpaceDE/>
        <w:autoSpaceDN/>
        <w:spacing w:line="360" w:lineRule="auto"/>
        <w:ind w:right="288"/>
        <w:rPr>
          <w:bCs/>
          <w:sz w:val="20"/>
          <w:szCs w:val="20"/>
        </w:rPr>
      </w:pPr>
      <w:r w:rsidRPr="00FF447B">
        <w:rPr>
          <w:rFonts w:eastAsia="PMingLiU"/>
          <w:b/>
          <w:sz w:val="20"/>
          <w:szCs w:val="20"/>
        </w:rPr>
        <w:t>Funding:</w:t>
      </w:r>
      <w:r w:rsidRPr="00FF447B">
        <w:rPr>
          <w:bCs/>
          <w:sz w:val="20"/>
          <w:szCs w:val="20"/>
        </w:rPr>
        <w:t xml:space="preserve"> This research receiv</w:t>
      </w:r>
      <w:bookmarkStart w:id="0" w:name="_GoBack"/>
      <w:bookmarkEnd w:id="0"/>
      <w:r w:rsidRPr="00FF447B">
        <w:rPr>
          <w:bCs/>
          <w:sz w:val="20"/>
          <w:szCs w:val="20"/>
        </w:rPr>
        <w:t>ed no external funding.</w:t>
      </w:r>
    </w:p>
    <w:p w14:paraId="34425871" w14:textId="1EF43AFF" w:rsidR="00FF447B" w:rsidRPr="00FF447B" w:rsidRDefault="00FF447B" w:rsidP="00FF447B">
      <w:pPr>
        <w:keepNext/>
        <w:keepLines/>
        <w:widowControl/>
        <w:autoSpaceDE/>
        <w:autoSpaceDN/>
        <w:spacing w:line="360" w:lineRule="auto"/>
        <w:ind w:left="432" w:hanging="432"/>
        <w:outlineLvl w:val="0"/>
        <w:rPr>
          <w:rFonts w:eastAsia="PMingLiU"/>
          <w:b/>
          <w:caps/>
          <w:sz w:val="20"/>
          <w:szCs w:val="20"/>
        </w:rPr>
      </w:pPr>
      <w:r w:rsidRPr="00FF447B">
        <w:rPr>
          <w:rFonts w:eastAsia="PMingLiU"/>
          <w:b/>
          <w:sz w:val="20"/>
          <w:szCs w:val="20"/>
        </w:rPr>
        <w:t xml:space="preserve">Authors Contributions: </w:t>
      </w:r>
    </w:p>
    <w:p w14:paraId="6FD93340" w14:textId="7047C3A9" w:rsidR="00FF447B" w:rsidRPr="000321AF" w:rsidRDefault="00FF447B" w:rsidP="00FF447B">
      <w:pPr>
        <w:autoSpaceDE/>
        <w:autoSpaceDN/>
        <w:spacing w:line="360" w:lineRule="auto"/>
        <w:ind w:right="288"/>
        <w:jc w:val="both"/>
        <w:rPr>
          <w:bCs/>
          <w:sz w:val="20"/>
          <w:szCs w:val="20"/>
        </w:rPr>
      </w:pPr>
      <w:r w:rsidRPr="00FF447B">
        <w:rPr>
          <w:bCs/>
          <w:sz w:val="20"/>
          <w:szCs w:val="20"/>
        </w:rPr>
        <w:t xml:space="preserve">Conceptualization, methodology, software, analysis, investigation, resources, original draft preparation, review and editing, visualization, supervision, project </w:t>
      </w:r>
      <w:r w:rsidRPr="00FF447B">
        <w:rPr>
          <w:bCs/>
          <w:sz w:val="20"/>
          <w:szCs w:val="20"/>
        </w:rPr>
        <w:lastRenderedPageBreak/>
        <w:t>administration and funding acquisition. All authors have read and agreed to the published version of the manuscript.</w:t>
      </w:r>
    </w:p>
    <w:p w14:paraId="002741C1" w14:textId="77777777" w:rsidR="000321AF" w:rsidRPr="000321AF" w:rsidRDefault="000321AF" w:rsidP="000321AF">
      <w:pPr>
        <w:autoSpaceDE/>
        <w:autoSpaceDN/>
        <w:spacing w:line="360" w:lineRule="auto"/>
        <w:ind w:right="288"/>
        <w:jc w:val="both"/>
        <w:rPr>
          <w:bCs/>
          <w:sz w:val="20"/>
          <w:szCs w:val="20"/>
        </w:rPr>
      </w:pPr>
    </w:p>
    <w:p w14:paraId="7D12473A" w14:textId="77777777" w:rsidR="000321AF" w:rsidRPr="000321AF" w:rsidRDefault="000321AF" w:rsidP="000321AF">
      <w:pPr>
        <w:keepNext/>
        <w:keepLines/>
        <w:widowControl/>
        <w:autoSpaceDE/>
        <w:autoSpaceDN/>
        <w:spacing w:line="360" w:lineRule="auto"/>
        <w:jc w:val="both"/>
        <w:outlineLvl w:val="0"/>
        <w:rPr>
          <w:rFonts w:eastAsia="PMingLiU"/>
          <w:b/>
          <w:caps/>
          <w:sz w:val="20"/>
          <w:szCs w:val="20"/>
        </w:rPr>
      </w:pPr>
      <w:r w:rsidRPr="000321AF">
        <w:rPr>
          <w:rFonts w:eastAsia="PMingLiU"/>
          <w:b/>
          <w:caps/>
          <w:sz w:val="20"/>
          <w:szCs w:val="20"/>
        </w:rPr>
        <w:t xml:space="preserve">References </w:t>
      </w:r>
      <w:r w:rsidRPr="000321AF">
        <w:rPr>
          <w:rFonts w:eastAsia="PMingLiU"/>
          <w:caps/>
          <w:sz w:val="20"/>
          <w:szCs w:val="20"/>
        </w:rPr>
        <w:t>(</w:t>
      </w:r>
      <w:r w:rsidRPr="000321AF">
        <w:rPr>
          <w:rFonts w:eastAsia="PMingLiU"/>
          <w:sz w:val="20"/>
          <w:szCs w:val="20"/>
        </w:rPr>
        <w:t xml:space="preserve">American </w:t>
      </w:r>
      <w:bookmarkStart w:id="1" w:name="_Hlk90131577"/>
      <w:r w:rsidRPr="000321AF">
        <w:rPr>
          <w:rFonts w:eastAsia="PMingLiU"/>
          <w:sz w:val="20"/>
          <w:szCs w:val="20"/>
        </w:rPr>
        <w:t xml:space="preserve">Psychological </w:t>
      </w:r>
      <w:r w:rsidRPr="000321AF">
        <w:rPr>
          <w:rFonts w:ascii="Shonar Bangla" w:eastAsia="PMingLiU" w:hAnsi="Shonar Bangla" w:cs="Shonar Bangla"/>
          <w:sz w:val="20"/>
          <w:szCs w:val="20"/>
        </w:rPr>
        <w:t>A</w:t>
      </w:r>
      <w:r w:rsidRPr="000321AF">
        <w:rPr>
          <w:rFonts w:eastAsia="PMingLiU"/>
          <w:sz w:val="20"/>
          <w:szCs w:val="20"/>
        </w:rPr>
        <w:t xml:space="preserve">ssociation (APA) </w:t>
      </w:r>
      <w:bookmarkEnd w:id="1"/>
      <w:r w:rsidRPr="000321AF">
        <w:rPr>
          <w:rFonts w:eastAsia="PMingLiU"/>
          <w:sz w:val="20"/>
          <w:szCs w:val="20"/>
        </w:rPr>
        <w:t>citation and referencing style, 7</w:t>
      </w:r>
      <w:r w:rsidRPr="000321AF">
        <w:rPr>
          <w:rFonts w:eastAsia="PMingLiU"/>
          <w:sz w:val="20"/>
          <w:szCs w:val="20"/>
          <w:vertAlign w:val="superscript"/>
        </w:rPr>
        <w:t>th</w:t>
      </w:r>
      <w:r w:rsidRPr="000321AF">
        <w:rPr>
          <w:rFonts w:eastAsia="PMingLiU"/>
          <w:sz w:val="20"/>
          <w:szCs w:val="20"/>
        </w:rPr>
        <w:t xml:space="preserve"> edition.) </w:t>
      </w:r>
    </w:p>
    <w:p w14:paraId="41436C2A" w14:textId="77777777" w:rsidR="000321AF" w:rsidRPr="000321AF" w:rsidRDefault="000321AF" w:rsidP="000321AF">
      <w:pPr>
        <w:widowControl/>
        <w:tabs>
          <w:tab w:val="num" w:pos="360"/>
        </w:tabs>
        <w:autoSpaceDE/>
        <w:autoSpaceDN/>
        <w:spacing w:line="360" w:lineRule="auto"/>
        <w:ind w:left="360" w:hanging="360"/>
        <w:mirrorIndents/>
        <w:jc w:val="both"/>
        <w:rPr>
          <w:sz w:val="20"/>
          <w:szCs w:val="20"/>
        </w:rPr>
      </w:pPr>
      <w:proofErr w:type="spellStart"/>
      <w:r w:rsidRPr="000321AF">
        <w:rPr>
          <w:sz w:val="20"/>
          <w:szCs w:val="20"/>
        </w:rPr>
        <w:t>Diquito</w:t>
      </w:r>
      <w:proofErr w:type="spellEnd"/>
      <w:r w:rsidRPr="000321AF">
        <w:rPr>
          <w:sz w:val="20"/>
          <w:szCs w:val="20"/>
        </w:rPr>
        <w:t xml:space="preserve">, T. J., Franco, A. S., &amp; </w:t>
      </w:r>
      <w:proofErr w:type="spellStart"/>
      <w:r w:rsidRPr="000321AF">
        <w:rPr>
          <w:sz w:val="20"/>
          <w:szCs w:val="20"/>
        </w:rPr>
        <w:t>Caballes</w:t>
      </w:r>
      <w:proofErr w:type="spellEnd"/>
      <w:r w:rsidRPr="000321AF">
        <w:rPr>
          <w:sz w:val="20"/>
          <w:szCs w:val="20"/>
        </w:rPr>
        <w:t xml:space="preserve">, M. E. (2024). Problem-based Learning (PBL) Using Resource Mining as a Teaching Approach: An Action Research. </w:t>
      </w:r>
      <w:r w:rsidRPr="000321AF">
        <w:rPr>
          <w:i/>
          <w:iCs/>
          <w:sz w:val="20"/>
          <w:szCs w:val="20"/>
        </w:rPr>
        <w:t>Journal of Arts, Humanities and Social Science, 1</w:t>
      </w:r>
      <w:r w:rsidRPr="000321AF">
        <w:rPr>
          <w:sz w:val="20"/>
          <w:szCs w:val="20"/>
        </w:rPr>
        <w:t>(2), 10-18. https://doi.org/10.69739/jahss.v1i2.74 (</w:t>
      </w:r>
      <w:r w:rsidRPr="000321AF">
        <w:rPr>
          <w:b/>
          <w:sz w:val="20"/>
          <w:szCs w:val="20"/>
        </w:rPr>
        <w:t>Journal article</w:t>
      </w:r>
      <w:r w:rsidRPr="000321AF">
        <w:rPr>
          <w:sz w:val="20"/>
          <w:szCs w:val="20"/>
        </w:rPr>
        <w:t>)</w:t>
      </w:r>
    </w:p>
    <w:p w14:paraId="5299654B" w14:textId="77777777" w:rsidR="000321AF" w:rsidRPr="000321AF" w:rsidRDefault="000321AF" w:rsidP="000321AF">
      <w:pPr>
        <w:widowControl/>
        <w:tabs>
          <w:tab w:val="num" w:pos="360"/>
        </w:tabs>
        <w:autoSpaceDE/>
        <w:autoSpaceDN/>
        <w:spacing w:line="360" w:lineRule="auto"/>
        <w:ind w:left="360" w:hanging="360"/>
        <w:mirrorIndents/>
        <w:jc w:val="both"/>
        <w:rPr>
          <w:sz w:val="20"/>
          <w:szCs w:val="20"/>
          <w:shd w:val="clear" w:color="auto" w:fill="FFFFFF"/>
        </w:rPr>
      </w:pPr>
      <w:proofErr w:type="spellStart"/>
      <w:r w:rsidRPr="000321AF">
        <w:rPr>
          <w:sz w:val="20"/>
          <w:szCs w:val="20"/>
          <w:shd w:val="clear" w:color="auto" w:fill="FFFFFF"/>
        </w:rPr>
        <w:t>Maxneef</w:t>
      </w:r>
      <w:proofErr w:type="spellEnd"/>
      <w:r w:rsidRPr="000321AF">
        <w:rPr>
          <w:sz w:val="20"/>
          <w:szCs w:val="20"/>
          <w:shd w:val="clear" w:color="auto" w:fill="FFFFFF"/>
        </w:rPr>
        <w:t xml:space="preserve">, M., </w:t>
      </w:r>
      <w:proofErr w:type="spellStart"/>
      <w:r w:rsidRPr="000321AF">
        <w:rPr>
          <w:sz w:val="20"/>
          <w:szCs w:val="20"/>
          <w:shd w:val="clear" w:color="auto" w:fill="FFFFFF"/>
        </w:rPr>
        <w:t>Elizalde</w:t>
      </w:r>
      <w:proofErr w:type="spellEnd"/>
      <w:r w:rsidRPr="000321AF">
        <w:rPr>
          <w:sz w:val="20"/>
          <w:szCs w:val="20"/>
          <w:shd w:val="clear" w:color="auto" w:fill="FFFFFF"/>
        </w:rPr>
        <w:t xml:space="preserve">, A. &amp; </w:t>
      </w:r>
      <w:proofErr w:type="spellStart"/>
      <w:r w:rsidRPr="000321AF">
        <w:rPr>
          <w:sz w:val="20"/>
          <w:szCs w:val="20"/>
          <w:shd w:val="clear" w:color="auto" w:fill="FFFFFF"/>
        </w:rPr>
        <w:t>Hopenhayn</w:t>
      </w:r>
      <w:proofErr w:type="spellEnd"/>
      <w:r w:rsidRPr="000321AF">
        <w:rPr>
          <w:sz w:val="20"/>
          <w:szCs w:val="20"/>
          <w:shd w:val="clear" w:color="auto" w:fill="FFFFFF"/>
        </w:rPr>
        <w:t xml:space="preserve">, M. (1987). </w:t>
      </w:r>
      <w:r w:rsidRPr="000321AF">
        <w:rPr>
          <w:i/>
          <w:iCs/>
          <w:sz w:val="20"/>
          <w:szCs w:val="20"/>
          <w:shd w:val="clear" w:color="auto" w:fill="FFFFFF"/>
        </w:rPr>
        <w:t>Human Scale Development</w:t>
      </w:r>
      <w:r w:rsidRPr="000321AF">
        <w:rPr>
          <w:sz w:val="20"/>
          <w:szCs w:val="20"/>
          <w:shd w:val="clear" w:color="auto" w:fill="FFFFFF"/>
        </w:rPr>
        <w:t xml:space="preserve"> (S. H. O. Nordberg &amp; Advisory (</w:t>
      </w:r>
      <w:proofErr w:type="gramStart"/>
      <w:r w:rsidRPr="000321AF">
        <w:rPr>
          <w:sz w:val="20"/>
          <w:szCs w:val="20"/>
          <w:shd w:val="clear" w:color="auto" w:fill="FFFFFF"/>
        </w:rPr>
        <w:t>eds</w:t>
      </w:r>
      <w:proofErr w:type="gramEnd"/>
      <w:r w:rsidRPr="000321AF">
        <w:rPr>
          <w:sz w:val="20"/>
          <w:szCs w:val="20"/>
          <w:shd w:val="clear" w:color="auto" w:fill="FFFFFF"/>
        </w:rPr>
        <w:t>.)). Dag Hammarskjöld Foundation, Sweden. (</w:t>
      </w:r>
      <w:r w:rsidRPr="000321AF">
        <w:rPr>
          <w:b/>
          <w:sz w:val="20"/>
          <w:szCs w:val="20"/>
          <w:shd w:val="clear" w:color="auto" w:fill="FFFFFF"/>
        </w:rPr>
        <w:t>Book</w:t>
      </w:r>
      <w:r w:rsidRPr="000321AF">
        <w:rPr>
          <w:sz w:val="20"/>
          <w:szCs w:val="20"/>
          <w:shd w:val="clear" w:color="auto" w:fill="FFFFFF"/>
        </w:rPr>
        <w:t>)</w:t>
      </w:r>
    </w:p>
    <w:p w14:paraId="61CFC683" w14:textId="77777777" w:rsidR="000321AF" w:rsidRPr="000321AF" w:rsidRDefault="000321AF" w:rsidP="000321AF">
      <w:pPr>
        <w:widowControl/>
        <w:tabs>
          <w:tab w:val="num" w:pos="360"/>
        </w:tabs>
        <w:autoSpaceDE/>
        <w:autoSpaceDN/>
        <w:spacing w:line="360" w:lineRule="auto"/>
        <w:ind w:left="360" w:hanging="360"/>
        <w:mirrorIndents/>
        <w:jc w:val="both"/>
        <w:rPr>
          <w:sz w:val="20"/>
          <w:szCs w:val="20"/>
          <w:shd w:val="clear" w:color="auto" w:fill="FFFFFF"/>
        </w:rPr>
      </w:pPr>
      <w:r w:rsidRPr="000321AF">
        <w:rPr>
          <w:sz w:val="20"/>
          <w:szCs w:val="20"/>
          <w:shd w:val="clear" w:color="auto" w:fill="FFFFFF"/>
        </w:rPr>
        <w:t xml:space="preserve">Modigliani, F., &amp; </w:t>
      </w:r>
      <w:proofErr w:type="spellStart"/>
      <w:r w:rsidRPr="000321AF">
        <w:rPr>
          <w:sz w:val="20"/>
          <w:szCs w:val="20"/>
          <w:shd w:val="clear" w:color="auto" w:fill="FFFFFF"/>
        </w:rPr>
        <w:t>Brumberg</w:t>
      </w:r>
      <w:proofErr w:type="spellEnd"/>
      <w:r w:rsidRPr="000321AF">
        <w:rPr>
          <w:sz w:val="20"/>
          <w:szCs w:val="20"/>
          <w:shd w:val="clear" w:color="auto" w:fill="FFFFFF"/>
        </w:rPr>
        <w:t xml:space="preserve">, R. (1954). Utility Analysis and the Consumption Function: An Interpretation of Cross-Section Data, In Post Keynesian Economics. (K. K. </w:t>
      </w:r>
      <w:proofErr w:type="spellStart"/>
      <w:r w:rsidRPr="000321AF">
        <w:rPr>
          <w:sz w:val="20"/>
          <w:szCs w:val="20"/>
          <w:shd w:val="clear" w:color="auto" w:fill="FFFFFF"/>
        </w:rPr>
        <w:t>Kurihara</w:t>
      </w:r>
      <w:proofErr w:type="spellEnd"/>
      <w:r w:rsidRPr="000321AF">
        <w:rPr>
          <w:sz w:val="20"/>
          <w:szCs w:val="20"/>
          <w:shd w:val="clear" w:color="auto" w:fill="FFFFFF"/>
        </w:rPr>
        <w:t xml:space="preserve"> (</w:t>
      </w:r>
      <w:proofErr w:type="gramStart"/>
      <w:r w:rsidRPr="000321AF">
        <w:rPr>
          <w:sz w:val="20"/>
          <w:szCs w:val="20"/>
          <w:shd w:val="clear" w:color="auto" w:fill="FFFFFF"/>
        </w:rPr>
        <w:t>ed</w:t>
      </w:r>
      <w:proofErr w:type="gramEnd"/>
      <w:r w:rsidRPr="000321AF">
        <w:rPr>
          <w:sz w:val="20"/>
          <w:szCs w:val="20"/>
          <w:shd w:val="clear" w:color="auto" w:fill="FFFFFF"/>
        </w:rPr>
        <w:t xml:space="preserve">.)). </w:t>
      </w:r>
      <w:proofErr w:type="spellStart"/>
      <w:r w:rsidRPr="000321AF">
        <w:rPr>
          <w:sz w:val="20"/>
          <w:szCs w:val="20"/>
          <w:shd w:val="clear" w:color="auto" w:fill="FFFFFF"/>
        </w:rPr>
        <w:t>Ruthers</w:t>
      </w:r>
      <w:proofErr w:type="spellEnd"/>
      <w:r w:rsidRPr="000321AF">
        <w:rPr>
          <w:sz w:val="20"/>
          <w:szCs w:val="20"/>
          <w:shd w:val="clear" w:color="auto" w:fill="FFFFFF"/>
        </w:rPr>
        <w:t xml:space="preserve"> University Press. (</w:t>
      </w:r>
      <w:r w:rsidRPr="000321AF">
        <w:rPr>
          <w:b/>
          <w:sz w:val="20"/>
          <w:szCs w:val="20"/>
          <w:shd w:val="clear" w:color="auto" w:fill="FFFFFF"/>
        </w:rPr>
        <w:t>Book chapter</w:t>
      </w:r>
      <w:r w:rsidRPr="000321AF">
        <w:rPr>
          <w:sz w:val="20"/>
          <w:szCs w:val="20"/>
          <w:shd w:val="clear" w:color="auto" w:fill="FFFFFF"/>
        </w:rPr>
        <w:t>)</w:t>
      </w:r>
    </w:p>
    <w:p w14:paraId="7C81E9B7" w14:textId="1E993FE9" w:rsidR="00176BE8" w:rsidRDefault="000321AF" w:rsidP="00646868">
      <w:pPr>
        <w:widowControl/>
        <w:tabs>
          <w:tab w:val="num" w:pos="360"/>
        </w:tabs>
        <w:autoSpaceDE/>
        <w:autoSpaceDN/>
        <w:spacing w:line="360" w:lineRule="auto"/>
        <w:ind w:left="360" w:hanging="360"/>
        <w:mirrorIndents/>
        <w:jc w:val="both"/>
        <w:rPr>
          <w:rFonts w:asciiTheme="majorBidi" w:hAnsiTheme="majorBidi" w:cstheme="majorBidi"/>
          <w:b/>
          <w:bCs/>
          <w:lang w:bidi="ps-AF"/>
        </w:rPr>
      </w:pPr>
      <w:r w:rsidRPr="000321AF">
        <w:rPr>
          <w:sz w:val="20"/>
          <w:szCs w:val="20"/>
        </w:rPr>
        <w:t xml:space="preserve">United Nations. (2019). </w:t>
      </w:r>
      <w:r w:rsidRPr="000321AF">
        <w:rPr>
          <w:i/>
          <w:iCs/>
          <w:sz w:val="20"/>
          <w:szCs w:val="20"/>
        </w:rPr>
        <w:t>World Population Prospects 2019: Methodology of the United Nations Population Estimates and Projections</w:t>
      </w:r>
      <w:r w:rsidRPr="000321AF">
        <w:rPr>
          <w:sz w:val="20"/>
          <w:szCs w:val="20"/>
        </w:rPr>
        <w:t>. Department of Economic and Social Affairs Population Dynamics. (</w:t>
      </w:r>
      <w:r w:rsidRPr="000321AF">
        <w:rPr>
          <w:b/>
          <w:sz w:val="20"/>
          <w:szCs w:val="20"/>
        </w:rPr>
        <w:t>Report</w:t>
      </w:r>
      <w:r w:rsidRPr="000321AF">
        <w:rPr>
          <w:sz w:val="20"/>
          <w:szCs w:val="20"/>
        </w:rPr>
        <w:t>)</w:t>
      </w:r>
    </w:p>
    <w:sectPr w:rsidR="00176BE8" w:rsidSect="00EB3BF4">
      <w:headerReference w:type="even" r:id="rId14"/>
      <w:footerReference w:type="even" r:id="rId15"/>
      <w:footerReference w:type="default" r:id="rId16"/>
      <w:type w:val="nextColumn"/>
      <w:pgSz w:w="9979" w:h="14175"/>
      <w:pgMar w:top="1418" w:right="1418" w:bottom="1701" w:left="1418" w:header="193"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5436DE" w14:textId="77777777" w:rsidR="00700BAF" w:rsidRDefault="00700BAF">
      <w:r>
        <w:separator/>
      </w:r>
    </w:p>
  </w:endnote>
  <w:endnote w:type="continuationSeparator" w:id="0">
    <w:p w14:paraId="26510498" w14:textId="77777777" w:rsidR="00700BAF" w:rsidRDefault="00700B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okhto">
    <w:panose1 w:val="00000400000000000000"/>
    <w:charset w:val="B2"/>
    <w:family w:val="auto"/>
    <w:pitch w:val="variable"/>
    <w:sig w:usb0="00002001" w:usb1="00000000" w:usb2="00000000" w:usb3="00000000" w:csb0="00000040" w:csb1="00000000"/>
  </w:font>
  <w:font w:name="WenQuanYi Micro Hei">
    <w:altName w:val="Times New Roman"/>
    <w:charset w:val="00"/>
    <w:family w:val="auto"/>
    <w:pitch w:val="variable"/>
  </w:font>
  <w:font w:name="Lohit Hindi">
    <w:altName w:val="Times New Roman"/>
    <w:charset w:val="00"/>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Pashto Kror {Asiatype}">
    <w:panose1 w:val="00000400000000000000"/>
    <w:charset w:val="B2"/>
    <w:family w:val="auto"/>
    <w:pitch w:val="variable"/>
    <w:sig w:usb0="00002001" w:usb1="00000000" w:usb2="00000000" w:usb3="00000000" w:csb0="00000040" w:csb1="00000000"/>
  </w:font>
  <w:font w:name="Bahnschrift">
    <w:panose1 w:val="020B0502040204020203"/>
    <w:charset w:val="00"/>
    <w:family w:val="swiss"/>
    <w:pitch w:val="variable"/>
    <w:sig w:usb0="A00002C7" w:usb1="00000002" w:usb2="00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Shonar Bangla">
    <w:charset w:val="00"/>
    <w:family w:val="roman"/>
    <w:pitch w:val="variable"/>
    <w:sig w:usb0="0001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CCE0C" w14:textId="05BF1896" w:rsidR="00EA3ED1" w:rsidRDefault="00EA3ED1" w:rsidP="00EA3ED1">
    <w:pPr>
      <w:pStyle w:val="Footer"/>
      <w:jc w:val="center"/>
      <w:rPr>
        <w:lang w:bidi="ps-AF"/>
      </w:rPr>
    </w:pPr>
    <w:r>
      <w:rPr>
        <w:noProof/>
      </w:rPr>
      <mc:AlternateContent>
        <mc:Choice Requires="wps">
          <w:drawing>
            <wp:anchor distT="0" distB="0" distL="114300" distR="114300" simplePos="0" relativeHeight="251659264" behindDoc="0" locked="0" layoutInCell="1" allowOverlap="1" wp14:anchorId="0F1EECDD" wp14:editId="5B518B42">
              <wp:simplePos x="0" y="0"/>
              <wp:positionH relativeFrom="column">
                <wp:posOffset>1995805</wp:posOffset>
              </wp:positionH>
              <wp:positionV relativeFrom="paragraph">
                <wp:posOffset>172390</wp:posOffset>
              </wp:positionV>
              <wp:extent cx="540000" cy="277978"/>
              <wp:effectExtent l="0" t="0" r="0" b="0"/>
              <wp:wrapNone/>
              <wp:docPr id="3" name="Text Box 3"/>
              <wp:cNvGraphicFramePr/>
              <a:graphic xmlns:a="http://schemas.openxmlformats.org/drawingml/2006/main">
                <a:graphicData uri="http://schemas.microsoft.com/office/word/2010/wordprocessingShape">
                  <wps:wsp>
                    <wps:cNvSpPr txBox="1"/>
                    <wps:spPr>
                      <a:xfrm>
                        <a:off x="0" y="0"/>
                        <a:ext cx="540000" cy="2779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354289" w14:textId="21FC899E" w:rsidR="00EA3ED1" w:rsidRPr="00EA3ED1" w:rsidRDefault="00EA3ED1" w:rsidP="00EA3ED1">
                          <w:pPr>
                            <w:jc w:val="center"/>
                            <w:rPr>
                              <w:rFonts w:ascii="Bahnschrift" w:hAnsi="Bahnschrift"/>
                              <w:sz w:val="20"/>
                              <w:szCs w:val="20"/>
                            </w:rPr>
                          </w:pPr>
                          <w:r w:rsidRPr="00EA3ED1">
                            <w:rPr>
                              <w:rFonts w:ascii="Bahnschrift" w:hAnsi="Bahnschrift"/>
                              <w:sz w:val="20"/>
                              <w:szCs w:val="20"/>
                            </w:rPr>
                            <w:fldChar w:fldCharType="begin"/>
                          </w:r>
                          <w:r w:rsidRPr="00EA3ED1">
                            <w:rPr>
                              <w:rFonts w:ascii="Bahnschrift" w:hAnsi="Bahnschrift"/>
                              <w:sz w:val="20"/>
                              <w:szCs w:val="20"/>
                            </w:rPr>
                            <w:instrText xml:space="preserve"> PAGE   \* MERGEFORMAT </w:instrText>
                          </w:r>
                          <w:r w:rsidRPr="00EA3ED1">
                            <w:rPr>
                              <w:rFonts w:ascii="Bahnschrift" w:hAnsi="Bahnschrift"/>
                              <w:sz w:val="20"/>
                              <w:szCs w:val="20"/>
                            </w:rPr>
                            <w:fldChar w:fldCharType="separate"/>
                          </w:r>
                          <w:r w:rsidR="00FF447B">
                            <w:rPr>
                              <w:rFonts w:ascii="Bahnschrift" w:hAnsi="Bahnschrift"/>
                              <w:noProof/>
                              <w:sz w:val="20"/>
                              <w:szCs w:val="20"/>
                            </w:rPr>
                            <w:t>1</w:t>
                          </w:r>
                          <w:r w:rsidRPr="00EA3ED1">
                            <w:rPr>
                              <w:rFonts w:ascii="Bahnschrift" w:hAnsi="Bahnschrift"/>
                              <w:noProof/>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1EECDD" id="_x0000_t202" coordsize="21600,21600" o:spt="202" path="m,l,21600r21600,l21600,xe">
              <v:stroke joinstyle="miter"/>
              <v:path gradientshapeok="t" o:connecttype="rect"/>
            </v:shapetype>
            <v:shape id="Text Box 3" o:spid="_x0000_s1028" type="#_x0000_t202" style="position:absolute;left:0;text-align:left;margin-left:157.15pt;margin-top:13.55pt;width:42.5pt;height:2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" filled="f" stroked="f" strokeweight=".5pt">
              <v:textbox>
                <w:txbxContent>
                  <w:p w14:paraId="12354289" w14:textId="21FC899E" w:rsidR="00EA3ED1" w:rsidRPr="00EA3ED1" w:rsidRDefault="00EA3ED1" w:rsidP="00EA3ED1">
                    <w:pPr>
                      <w:jc w:val="center"/>
                      <w:rPr>
                        <w:rFonts w:ascii="Bahnschrift" w:hAnsi="Bahnschrift"/>
                        <w:sz w:val="20"/>
                        <w:szCs w:val="20"/>
                      </w:rPr>
                    </w:pPr>
                    <w:r w:rsidRPr="00EA3ED1">
                      <w:rPr>
                        <w:rFonts w:ascii="Bahnschrift" w:hAnsi="Bahnschrift"/>
                        <w:sz w:val="20"/>
                        <w:szCs w:val="20"/>
                      </w:rPr>
                      <w:fldChar w:fldCharType="begin"/>
                    </w:r>
                    <w:r w:rsidRPr="00EA3ED1">
                      <w:rPr>
                        <w:rFonts w:ascii="Bahnschrift" w:hAnsi="Bahnschrift"/>
                        <w:sz w:val="20"/>
                        <w:szCs w:val="20"/>
                      </w:rPr>
                      <w:instrText xml:space="preserve"> PAGE   \* MERGEFORMAT </w:instrText>
                    </w:r>
                    <w:r w:rsidRPr="00EA3ED1">
                      <w:rPr>
                        <w:rFonts w:ascii="Bahnschrift" w:hAnsi="Bahnschrift"/>
                        <w:sz w:val="20"/>
                        <w:szCs w:val="20"/>
                      </w:rPr>
                      <w:fldChar w:fldCharType="separate"/>
                    </w:r>
                    <w:r w:rsidR="00FF447B">
                      <w:rPr>
                        <w:rFonts w:ascii="Bahnschrift" w:hAnsi="Bahnschrift"/>
                        <w:noProof/>
                        <w:sz w:val="20"/>
                        <w:szCs w:val="20"/>
                      </w:rPr>
                      <w:t>1</w:t>
                    </w:r>
                    <w:r w:rsidRPr="00EA3ED1">
                      <w:rPr>
                        <w:rFonts w:ascii="Bahnschrift" w:hAnsi="Bahnschrift"/>
                        <w:noProof/>
                        <w:sz w:val="20"/>
                        <w:szCs w:val="20"/>
                      </w:rPr>
                      <w:fldChar w:fldCharType="end"/>
                    </w:r>
                  </w:p>
                </w:txbxContent>
              </v:textbox>
            </v:shape>
          </w:pict>
        </mc:Fallback>
      </mc:AlternateContent>
    </w:r>
    <w:r>
      <w:rPr>
        <w:noProof/>
      </w:rPr>
      <w:drawing>
        <wp:inline distT="0" distB="0" distL="0" distR="0" wp14:anchorId="53472D25" wp14:editId="2FAB8D23">
          <wp:extent cx="2454250" cy="614477"/>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T BOTTOM.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54250" cy="614477"/>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C7A3C" w14:textId="61A7EF01" w:rsidR="00EA3ED1" w:rsidRDefault="00EB3BF4">
    <w:pPr>
      <w:pStyle w:val="Footer"/>
    </w:pPr>
    <w:r>
      <w:rPr>
        <w:noProof/>
      </w:rPr>
      <mc:AlternateContent>
        <mc:Choice Requires="wps">
          <w:drawing>
            <wp:anchor distT="0" distB="0" distL="114300" distR="114300" simplePos="0" relativeHeight="251661312" behindDoc="0" locked="0" layoutInCell="1" allowOverlap="1" wp14:anchorId="0288EB7C" wp14:editId="6FBB0923">
              <wp:simplePos x="0" y="0"/>
              <wp:positionH relativeFrom="column">
                <wp:posOffset>2007870</wp:posOffset>
              </wp:positionH>
              <wp:positionV relativeFrom="paragraph">
                <wp:posOffset>124155</wp:posOffset>
              </wp:positionV>
              <wp:extent cx="540000" cy="277978"/>
              <wp:effectExtent l="0" t="0" r="0" b="0"/>
              <wp:wrapNone/>
              <wp:docPr id="7" name="Text Box 7"/>
              <wp:cNvGraphicFramePr/>
              <a:graphic xmlns:a="http://schemas.openxmlformats.org/drawingml/2006/main">
                <a:graphicData uri="http://schemas.microsoft.com/office/word/2010/wordprocessingShape">
                  <wps:wsp>
                    <wps:cNvSpPr txBox="1"/>
                    <wps:spPr>
                      <a:xfrm>
                        <a:off x="0" y="0"/>
                        <a:ext cx="540000" cy="2779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8B0768" w14:textId="77777777" w:rsidR="00EB3BF4" w:rsidRPr="00EA3ED1" w:rsidRDefault="00EB3BF4" w:rsidP="00EB3BF4">
                          <w:pPr>
                            <w:jc w:val="center"/>
                            <w:rPr>
                              <w:rFonts w:ascii="Bahnschrift" w:hAnsi="Bahnschrift"/>
                              <w:sz w:val="20"/>
                              <w:szCs w:val="20"/>
                            </w:rPr>
                          </w:pPr>
                          <w:r w:rsidRPr="00EA3ED1">
                            <w:rPr>
                              <w:rFonts w:ascii="Bahnschrift" w:hAnsi="Bahnschrift"/>
                              <w:sz w:val="20"/>
                              <w:szCs w:val="20"/>
                            </w:rPr>
                            <w:fldChar w:fldCharType="begin"/>
                          </w:r>
                          <w:r w:rsidRPr="00EA3ED1">
                            <w:rPr>
                              <w:rFonts w:ascii="Bahnschrift" w:hAnsi="Bahnschrift"/>
                              <w:sz w:val="20"/>
                              <w:szCs w:val="20"/>
                            </w:rPr>
                            <w:instrText xml:space="preserve"> PAGE   \* MERGEFORMAT </w:instrText>
                          </w:r>
                          <w:r w:rsidRPr="00EA3ED1">
                            <w:rPr>
                              <w:rFonts w:ascii="Bahnschrift" w:hAnsi="Bahnschrift"/>
                              <w:sz w:val="20"/>
                              <w:szCs w:val="20"/>
                            </w:rPr>
                            <w:fldChar w:fldCharType="separate"/>
                          </w:r>
                          <w:r w:rsidR="00A70DA8">
                            <w:rPr>
                              <w:rFonts w:ascii="Bahnschrift" w:hAnsi="Bahnschrift"/>
                              <w:noProof/>
                              <w:sz w:val="20"/>
                              <w:szCs w:val="20"/>
                            </w:rPr>
                            <w:t>6</w:t>
                          </w:r>
                          <w:r w:rsidRPr="00EA3ED1">
                            <w:rPr>
                              <w:rFonts w:ascii="Bahnschrift" w:hAnsi="Bahnschrift"/>
                              <w:noProof/>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88EB7C" id="_x0000_t202" coordsize="21600,21600" o:spt="202" path="m,l,21600r21600,l21600,xe">
              <v:stroke joinstyle="miter"/>
              <v:path gradientshapeok="t" o:connecttype="rect"/>
            </v:shapetype>
            <v:shape id="Text Box 7" o:spid="_x0000_s1029" type="#_x0000_t202" style="position:absolute;margin-left:158.1pt;margin-top:9.8pt;width:42.5pt;height:2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" filled="f" stroked="f" strokeweight=".5pt">
              <v:textbox>
                <w:txbxContent>
                  <w:p w14:paraId="258B0768" w14:textId="77777777" w:rsidR="00EB3BF4" w:rsidRPr="00EA3ED1" w:rsidRDefault="00EB3BF4" w:rsidP="00EB3BF4">
                    <w:pPr>
                      <w:jc w:val="center"/>
                      <w:rPr>
                        <w:rFonts w:ascii="Bahnschrift" w:hAnsi="Bahnschrift"/>
                        <w:sz w:val="20"/>
                        <w:szCs w:val="20"/>
                      </w:rPr>
                    </w:pPr>
                    <w:r w:rsidRPr="00EA3ED1">
                      <w:rPr>
                        <w:rFonts w:ascii="Bahnschrift" w:hAnsi="Bahnschrift"/>
                        <w:sz w:val="20"/>
                        <w:szCs w:val="20"/>
                      </w:rPr>
                      <w:fldChar w:fldCharType="begin"/>
                    </w:r>
                    <w:r w:rsidRPr="00EA3ED1">
                      <w:rPr>
                        <w:rFonts w:ascii="Bahnschrift" w:hAnsi="Bahnschrift"/>
                        <w:sz w:val="20"/>
                        <w:szCs w:val="20"/>
                      </w:rPr>
                      <w:instrText xml:space="preserve"> PAGE   \* MERGEFORMAT </w:instrText>
                    </w:r>
                    <w:r w:rsidRPr="00EA3ED1">
                      <w:rPr>
                        <w:rFonts w:ascii="Bahnschrift" w:hAnsi="Bahnschrift"/>
                        <w:sz w:val="20"/>
                        <w:szCs w:val="20"/>
                      </w:rPr>
                      <w:fldChar w:fldCharType="separate"/>
                    </w:r>
                    <w:r w:rsidR="00A70DA8">
                      <w:rPr>
                        <w:rFonts w:ascii="Bahnschrift" w:hAnsi="Bahnschrift"/>
                        <w:noProof/>
                        <w:sz w:val="20"/>
                        <w:szCs w:val="20"/>
                      </w:rPr>
                      <w:t>6</w:t>
                    </w:r>
                    <w:r w:rsidRPr="00EA3ED1">
                      <w:rPr>
                        <w:rFonts w:ascii="Bahnschrift" w:hAnsi="Bahnschrift"/>
                        <w:noProof/>
                        <w:sz w:val="20"/>
                        <w:szCs w:val="20"/>
                      </w:rPr>
                      <w:fldChar w:fldCharType="end"/>
                    </w:r>
                  </w:p>
                </w:txbxContent>
              </v:textbox>
            </v:shape>
          </w:pict>
        </mc:Fallback>
      </mc:AlternateContent>
    </w:r>
    <w:r>
      <w:rPr>
        <w:noProof/>
      </w:rPr>
      <w:drawing>
        <wp:inline distT="0" distB="0" distL="0" distR="0" wp14:anchorId="4D70073C" wp14:editId="09BFC0EB">
          <wp:extent cx="4535805" cy="4946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ND BOTTOM.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35805" cy="494665"/>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B4955" w14:textId="50AA2FBE" w:rsidR="00EB3BF4" w:rsidRDefault="00EB3BF4">
    <w:pPr>
      <w:pStyle w:val="Footer"/>
    </w:pPr>
    <w:r>
      <w:rPr>
        <w:noProof/>
      </w:rPr>
      <mc:AlternateContent>
        <mc:Choice Requires="wps">
          <w:drawing>
            <wp:anchor distT="0" distB="0" distL="114300" distR="114300" simplePos="0" relativeHeight="251663360" behindDoc="0" locked="0" layoutInCell="1" allowOverlap="1" wp14:anchorId="2BF66EC8" wp14:editId="49F48FEB">
              <wp:simplePos x="0" y="0"/>
              <wp:positionH relativeFrom="column">
                <wp:posOffset>1998980</wp:posOffset>
              </wp:positionH>
              <wp:positionV relativeFrom="paragraph">
                <wp:posOffset>121590</wp:posOffset>
              </wp:positionV>
              <wp:extent cx="540000" cy="277978"/>
              <wp:effectExtent l="0" t="0" r="0" b="0"/>
              <wp:wrapNone/>
              <wp:docPr id="9" name="Text Box 9"/>
              <wp:cNvGraphicFramePr/>
              <a:graphic xmlns:a="http://schemas.openxmlformats.org/drawingml/2006/main">
                <a:graphicData uri="http://schemas.microsoft.com/office/word/2010/wordprocessingShape">
                  <wps:wsp>
                    <wps:cNvSpPr txBox="1"/>
                    <wps:spPr>
                      <a:xfrm>
                        <a:off x="0" y="0"/>
                        <a:ext cx="540000" cy="2779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1D35EA" w14:textId="77777777" w:rsidR="00EB3BF4" w:rsidRPr="00EA3ED1" w:rsidRDefault="00EB3BF4" w:rsidP="00EB3BF4">
                          <w:pPr>
                            <w:jc w:val="center"/>
                            <w:rPr>
                              <w:rFonts w:ascii="Bahnschrift" w:hAnsi="Bahnschrift"/>
                              <w:sz w:val="20"/>
                              <w:szCs w:val="20"/>
                            </w:rPr>
                          </w:pPr>
                          <w:r w:rsidRPr="00EA3ED1">
                            <w:rPr>
                              <w:rFonts w:ascii="Bahnschrift" w:hAnsi="Bahnschrift"/>
                              <w:sz w:val="20"/>
                              <w:szCs w:val="20"/>
                            </w:rPr>
                            <w:fldChar w:fldCharType="begin"/>
                          </w:r>
                          <w:r w:rsidRPr="00EA3ED1">
                            <w:rPr>
                              <w:rFonts w:ascii="Bahnschrift" w:hAnsi="Bahnschrift"/>
                              <w:sz w:val="20"/>
                              <w:szCs w:val="20"/>
                            </w:rPr>
                            <w:instrText xml:space="preserve"> PAGE   \* MERGEFORMAT </w:instrText>
                          </w:r>
                          <w:r w:rsidRPr="00EA3ED1">
                            <w:rPr>
                              <w:rFonts w:ascii="Bahnschrift" w:hAnsi="Bahnschrift"/>
                              <w:sz w:val="20"/>
                              <w:szCs w:val="20"/>
                            </w:rPr>
                            <w:fldChar w:fldCharType="separate"/>
                          </w:r>
                          <w:r w:rsidR="00A70DA8">
                            <w:rPr>
                              <w:rFonts w:ascii="Bahnschrift" w:hAnsi="Bahnschrift"/>
                              <w:noProof/>
                              <w:sz w:val="20"/>
                              <w:szCs w:val="20"/>
                            </w:rPr>
                            <w:t>5</w:t>
                          </w:r>
                          <w:r w:rsidRPr="00EA3ED1">
                            <w:rPr>
                              <w:rFonts w:ascii="Bahnschrift" w:hAnsi="Bahnschrift"/>
                              <w:noProof/>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F66EC8" id="_x0000_t202" coordsize="21600,21600" o:spt="202" path="m,l,21600r21600,l21600,xe">
              <v:stroke joinstyle="miter"/>
              <v:path gradientshapeok="t" o:connecttype="rect"/>
            </v:shapetype>
            <v:shape id="Text Box 9" o:spid="_x0000_s1030" type="#_x0000_t202" style="position:absolute;margin-left:157.4pt;margin-top:9.55pt;width:42.5pt;height:2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" filled="f" stroked="f" strokeweight=".5pt">
              <v:textbox>
                <w:txbxContent>
                  <w:p w14:paraId="591D35EA" w14:textId="77777777" w:rsidR="00EB3BF4" w:rsidRPr="00EA3ED1" w:rsidRDefault="00EB3BF4" w:rsidP="00EB3BF4">
                    <w:pPr>
                      <w:jc w:val="center"/>
                      <w:rPr>
                        <w:rFonts w:ascii="Bahnschrift" w:hAnsi="Bahnschrift"/>
                        <w:sz w:val="20"/>
                        <w:szCs w:val="20"/>
                      </w:rPr>
                    </w:pPr>
                    <w:r w:rsidRPr="00EA3ED1">
                      <w:rPr>
                        <w:rFonts w:ascii="Bahnschrift" w:hAnsi="Bahnschrift"/>
                        <w:sz w:val="20"/>
                        <w:szCs w:val="20"/>
                      </w:rPr>
                      <w:fldChar w:fldCharType="begin"/>
                    </w:r>
                    <w:r w:rsidRPr="00EA3ED1">
                      <w:rPr>
                        <w:rFonts w:ascii="Bahnschrift" w:hAnsi="Bahnschrift"/>
                        <w:sz w:val="20"/>
                        <w:szCs w:val="20"/>
                      </w:rPr>
                      <w:instrText xml:space="preserve"> PAGE   \* MERGEFORMAT </w:instrText>
                    </w:r>
                    <w:r w:rsidRPr="00EA3ED1">
                      <w:rPr>
                        <w:rFonts w:ascii="Bahnschrift" w:hAnsi="Bahnschrift"/>
                        <w:sz w:val="20"/>
                        <w:szCs w:val="20"/>
                      </w:rPr>
                      <w:fldChar w:fldCharType="separate"/>
                    </w:r>
                    <w:r w:rsidR="00A70DA8">
                      <w:rPr>
                        <w:rFonts w:ascii="Bahnschrift" w:hAnsi="Bahnschrift"/>
                        <w:noProof/>
                        <w:sz w:val="20"/>
                        <w:szCs w:val="20"/>
                      </w:rPr>
                      <w:t>5</w:t>
                    </w:r>
                    <w:r w:rsidRPr="00EA3ED1">
                      <w:rPr>
                        <w:rFonts w:ascii="Bahnschrift" w:hAnsi="Bahnschrift"/>
                        <w:noProof/>
                        <w:sz w:val="20"/>
                        <w:szCs w:val="20"/>
                      </w:rPr>
                      <w:fldChar w:fldCharType="end"/>
                    </w:r>
                  </w:p>
                </w:txbxContent>
              </v:textbox>
            </v:shape>
          </w:pict>
        </mc:Fallback>
      </mc:AlternateContent>
    </w:r>
    <w:r>
      <w:rPr>
        <w:noProof/>
      </w:rPr>
      <w:drawing>
        <wp:inline distT="0" distB="0" distL="0" distR="0" wp14:anchorId="155E5916" wp14:editId="2B8765A4">
          <wp:extent cx="4535805" cy="4946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RD BOTTOM.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35805" cy="49466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22AA73" w14:textId="77777777" w:rsidR="00700BAF" w:rsidRDefault="00700BAF">
      <w:r>
        <w:separator/>
      </w:r>
    </w:p>
  </w:footnote>
  <w:footnote w:type="continuationSeparator" w:id="0">
    <w:p w14:paraId="2283F98A" w14:textId="77777777" w:rsidR="00700BAF" w:rsidRDefault="00700B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40677" w14:textId="4E27A5E4" w:rsidR="00EA3ED1" w:rsidRDefault="00252888">
    <w:pPr>
      <w:pStyle w:val="Header"/>
      <w:rPr>
        <w:lang w:bidi="ps-AF"/>
      </w:rPr>
    </w:pPr>
    <w:r>
      <w:rPr>
        <w:noProof/>
      </w:rPr>
      <w:drawing>
        <wp:anchor distT="0" distB="0" distL="114300" distR="114300" simplePos="0" relativeHeight="251658240" behindDoc="0" locked="0" layoutInCell="1" allowOverlap="1" wp14:anchorId="4051E9F2" wp14:editId="30DEA8A6">
          <wp:simplePos x="0" y="0"/>
          <wp:positionH relativeFrom="column">
            <wp:posOffset>7620</wp:posOffset>
          </wp:positionH>
          <wp:positionV relativeFrom="paragraph">
            <wp:posOffset>3810</wp:posOffset>
          </wp:positionV>
          <wp:extent cx="4479925" cy="685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T HEADER.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79925" cy="685800"/>
                  </a:xfrm>
                  <a:prstGeom prst="rect">
                    <a:avLst/>
                  </a:prstGeom>
                </pic:spPr>
              </pic:pic>
            </a:graphicData>
          </a:graphic>
          <wp14:sizeRelH relativeFrom="page">
            <wp14:pctWidth>0</wp14:pctWidth>
          </wp14:sizeRelH>
          <wp14:sizeRelV relativeFrom="page">
            <wp14:pctHeight>0</wp14:pctHeight>
          </wp14:sizeRelV>
        </wp:anchor>
      </w:drawing>
    </w:r>
    <w:r w:rsidR="00FB23D8">
      <w:rPr>
        <w:noProof/>
      </w:rPr>
      <mc:AlternateContent>
        <mc:Choice Requires="wps">
          <w:drawing>
            <wp:anchor distT="0" distB="0" distL="114300" distR="114300" simplePos="0" relativeHeight="251666432" behindDoc="0" locked="0" layoutInCell="1" allowOverlap="1" wp14:anchorId="4FC1C4B4" wp14:editId="5ECD8244">
              <wp:simplePos x="0" y="0"/>
              <wp:positionH relativeFrom="column">
                <wp:posOffset>2962554</wp:posOffset>
              </wp:positionH>
              <wp:positionV relativeFrom="paragraph">
                <wp:posOffset>321945</wp:posOffset>
              </wp:positionV>
              <wp:extent cx="1574603" cy="190647"/>
              <wp:effectExtent l="0" t="0" r="6985" b="0"/>
              <wp:wrapNone/>
              <wp:docPr id="11" name="Text Box 11"/>
              <wp:cNvGraphicFramePr/>
              <a:graphic xmlns:a="http://schemas.openxmlformats.org/drawingml/2006/main">
                <a:graphicData uri="http://schemas.microsoft.com/office/word/2010/wordprocessingShape">
                  <wps:wsp>
                    <wps:cNvSpPr txBox="1"/>
                    <wps:spPr>
                      <a:xfrm>
                        <a:off x="0" y="0"/>
                        <a:ext cx="1574603" cy="1906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1D4F90" w14:textId="4D0E7D1B" w:rsidR="00FB23D8" w:rsidRPr="00FB23D8" w:rsidRDefault="00FB23D8" w:rsidP="00FB23D8">
                          <w:pPr>
                            <w:jc w:val="center"/>
                            <w:rPr>
                              <w:rFonts w:ascii="Bahnschrift" w:hAnsi="Bahnschrift"/>
                              <w:color w:val="595959" w:themeColor="text1" w:themeTint="A6"/>
                              <w:sz w:val="16"/>
                              <w:szCs w:val="16"/>
                            </w:rPr>
                          </w:pPr>
                          <w:r w:rsidRPr="00FB23D8">
                            <w:rPr>
                              <w:rFonts w:ascii="Bahnschrift" w:hAnsi="Bahnschrift"/>
                              <w:color w:val="595959" w:themeColor="text1" w:themeTint="A6"/>
                              <w:sz w:val="16"/>
                              <w:szCs w:val="16"/>
                            </w:rPr>
                            <w:t>Volume 1, Issue 1,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C1C4B4" id="_x0000_t202" coordsize="21600,21600" o:spt="202" path="m,l,21600r21600,l21600,xe">
              <v:stroke joinstyle="miter"/>
              <v:path gradientshapeok="t" o:connecttype="rect"/>
            </v:shapetype>
            <v:shape id="Text Box 11" o:spid="_x0000_s1026" type="#_x0000_t202" style="position:absolute;margin-left:233.25pt;margin-top:25.35pt;width:124pt;height:1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" filled="f" stroked="f" strokeweight=".5pt">
              <v:textbox inset="0,0,0,0">
                <w:txbxContent>
                  <w:p w14:paraId="611D4F90" w14:textId="4D0E7D1B" w:rsidR="00FB23D8" w:rsidRPr="00FB23D8" w:rsidRDefault="00FB23D8" w:rsidP="00FB23D8">
                    <w:pPr>
                      <w:jc w:val="center"/>
                      <w:rPr>
                        <w:rFonts w:ascii="Bahnschrift" w:hAnsi="Bahnschrift"/>
                        <w:color w:val="595959" w:themeColor="text1" w:themeTint="A6"/>
                        <w:sz w:val="16"/>
                        <w:szCs w:val="16"/>
                      </w:rPr>
                    </w:pPr>
                    <w:r w:rsidRPr="00FB23D8">
                      <w:rPr>
                        <w:rFonts w:ascii="Bahnschrift" w:hAnsi="Bahnschrift"/>
                        <w:color w:val="595959" w:themeColor="text1" w:themeTint="A6"/>
                        <w:sz w:val="16"/>
                        <w:szCs w:val="16"/>
                      </w:rPr>
                      <w:t>Volume 1, Issue 1, 2025</w:t>
                    </w:r>
                  </w:p>
                </w:txbxContent>
              </v:textbox>
            </v:shape>
          </w:pict>
        </mc:Fallback>
      </mc:AlternateContent>
    </w:r>
    <w:r w:rsidR="00FB23D8">
      <w:rPr>
        <w:noProof/>
      </w:rPr>
      <mc:AlternateContent>
        <mc:Choice Requires="wps">
          <w:drawing>
            <wp:anchor distT="0" distB="0" distL="114300" distR="114300" simplePos="0" relativeHeight="251664384" behindDoc="0" locked="0" layoutInCell="1" allowOverlap="1" wp14:anchorId="37C45271" wp14:editId="6213E901">
              <wp:simplePos x="0" y="0"/>
              <wp:positionH relativeFrom="column">
                <wp:posOffset>1037816</wp:posOffset>
              </wp:positionH>
              <wp:positionV relativeFrom="paragraph">
                <wp:posOffset>562560</wp:posOffset>
              </wp:positionV>
              <wp:extent cx="1574603" cy="190647"/>
              <wp:effectExtent l="0" t="0" r="6985" b="0"/>
              <wp:wrapNone/>
              <wp:docPr id="10" name="Text Box 10"/>
              <wp:cNvGraphicFramePr/>
              <a:graphic xmlns:a="http://schemas.openxmlformats.org/drawingml/2006/main">
                <a:graphicData uri="http://schemas.microsoft.com/office/word/2010/wordprocessingShape">
                  <wps:wsp>
                    <wps:cNvSpPr txBox="1"/>
                    <wps:spPr>
                      <a:xfrm>
                        <a:off x="0" y="0"/>
                        <a:ext cx="1574603" cy="1906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0081CA" w14:textId="1568D45A" w:rsidR="00FB23D8" w:rsidRPr="00FB23D8" w:rsidRDefault="00FB23D8" w:rsidP="00FB23D8">
                          <w:pPr>
                            <w:jc w:val="center"/>
                            <w:rPr>
                              <w:rFonts w:ascii="Bahnschrift" w:hAnsi="Bahnschrift"/>
                              <w:sz w:val="18"/>
                              <w:szCs w:val="18"/>
                            </w:rPr>
                          </w:pPr>
                          <w:r w:rsidRPr="00EA2B4E">
                            <w:rPr>
                              <w:rFonts w:ascii="Bahnschrift" w:hAnsi="Bahnschrift"/>
                              <w:sz w:val="18"/>
                              <w:szCs w:val="18"/>
                              <w:highlight w:val="yellow"/>
                            </w:rPr>
                            <w:t>Original Articles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C45271" id="Text Box 10" o:spid="_x0000_s1027" type="#_x0000_t202" style="position:absolute;margin-left:81.7pt;margin-top:44.3pt;width:124pt;height:1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" filled="f" stroked="f" strokeweight=".5pt">
              <v:textbox inset="0,0,0,0">
                <w:txbxContent>
                  <w:p w14:paraId="460081CA" w14:textId="1568D45A" w:rsidR="00FB23D8" w:rsidRPr="00FB23D8" w:rsidRDefault="00FB23D8" w:rsidP="00FB23D8">
                    <w:pPr>
                      <w:jc w:val="center"/>
                      <w:rPr>
                        <w:rFonts w:ascii="Bahnschrift" w:hAnsi="Bahnschrift"/>
                        <w:sz w:val="18"/>
                        <w:szCs w:val="18"/>
                      </w:rPr>
                    </w:pPr>
                    <w:r w:rsidRPr="00EA2B4E">
                      <w:rPr>
                        <w:rFonts w:ascii="Bahnschrift" w:hAnsi="Bahnschrift"/>
                        <w:sz w:val="18"/>
                        <w:szCs w:val="18"/>
                        <w:highlight w:val="yellow"/>
                      </w:rPr>
                      <w:t>Original Articles</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C3EE64" w14:textId="77777777" w:rsidR="00EA3ED1" w:rsidRDefault="00EA3E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43pt;height:21.5pt;visibility:visible;mso-wrap-style:square" o:bullet="t">
        <v:imagedata r:id="rId1" o:title=""/>
      </v:shape>
    </w:pict>
  </w:numPicBullet>
  <w:abstractNum w:abstractNumId="0" w15:restartNumberingAfterBreak="0">
    <w:nsid w:val="04BF4BC7"/>
    <w:multiLevelType w:val="hybridMultilevel"/>
    <w:tmpl w:val="8A58C50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15:restartNumberingAfterBreak="0">
    <w:nsid w:val="05BD4B27"/>
    <w:multiLevelType w:val="hybridMultilevel"/>
    <w:tmpl w:val="2F1E137C"/>
    <w:lvl w:ilvl="0" w:tplc="0409000F">
      <w:start w:val="1"/>
      <w:numFmt w:val="decimal"/>
      <w:lvlText w:val="%1."/>
      <w:lvlJc w:val="left"/>
      <w:pPr>
        <w:tabs>
          <w:tab w:val="num" w:pos="630"/>
        </w:tabs>
        <w:ind w:left="63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B020FDB"/>
    <w:multiLevelType w:val="hybridMultilevel"/>
    <w:tmpl w:val="289AF652"/>
    <w:lvl w:ilvl="0" w:tplc="B8320E8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15:restartNumberingAfterBreak="0">
    <w:nsid w:val="12044401"/>
    <w:multiLevelType w:val="multilevel"/>
    <w:tmpl w:val="5F9080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257372E"/>
    <w:multiLevelType w:val="hybridMultilevel"/>
    <w:tmpl w:val="F4A02B80"/>
    <w:lvl w:ilvl="0" w:tplc="AEF8EE64">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BF18C5"/>
    <w:multiLevelType w:val="hybridMultilevel"/>
    <w:tmpl w:val="F2344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8D449E"/>
    <w:multiLevelType w:val="hybridMultilevel"/>
    <w:tmpl w:val="0A827360"/>
    <w:lvl w:ilvl="0" w:tplc="578028AE">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CB51A0"/>
    <w:multiLevelType w:val="multilevel"/>
    <w:tmpl w:val="67C45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CF06AD"/>
    <w:multiLevelType w:val="hybridMultilevel"/>
    <w:tmpl w:val="BC78F9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7545CE"/>
    <w:multiLevelType w:val="hybridMultilevel"/>
    <w:tmpl w:val="74C06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0B1646"/>
    <w:multiLevelType w:val="multilevel"/>
    <w:tmpl w:val="4C4EA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A6D5EC6"/>
    <w:multiLevelType w:val="hybridMultilevel"/>
    <w:tmpl w:val="DBB698A6"/>
    <w:lvl w:ilvl="0" w:tplc="EC04F880">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6E6801"/>
    <w:multiLevelType w:val="multilevel"/>
    <w:tmpl w:val="739CA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36326AF"/>
    <w:multiLevelType w:val="multilevel"/>
    <w:tmpl w:val="744C07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8FB37BD"/>
    <w:multiLevelType w:val="multilevel"/>
    <w:tmpl w:val="200CD0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B4879E2"/>
    <w:multiLevelType w:val="hybridMultilevel"/>
    <w:tmpl w:val="2F1E137C"/>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3D84320B"/>
    <w:multiLevelType w:val="hybridMultilevel"/>
    <w:tmpl w:val="37E009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BD097A"/>
    <w:multiLevelType w:val="hybridMultilevel"/>
    <w:tmpl w:val="0E1A5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261FE5"/>
    <w:multiLevelType w:val="multilevel"/>
    <w:tmpl w:val="A90A9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2DD539E"/>
    <w:multiLevelType w:val="hybridMultilevel"/>
    <w:tmpl w:val="0A70C9D0"/>
    <w:lvl w:ilvl="0" w:tplc="01543A24">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992801"/>
    <w:multiLevelType w:val="hybridMultilevel"/>
    <w:tmpl w:val="B4A83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4859EB"/>
    <w:multiLevelType w:val="hybridMultilevel"/>
    <w:tmpl w:val="C136C99E"/>
    <w:lvl w:ilvl="0" w:tplc="0409000D">
      <w:start w:val="1"/>
      <w:numFmt w:val="bullet"/>
      <w:lvlText w:val=""/>
      <w:lvlJc w:val="left"/>
      <w:pPr>
        <w:tabs>
          <w:tab w:val="num" w:pos="0"/>
        </w:tabs>
        <w:ind w:left="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2" w15:restartNumberingAfterBreak="0">
    <w:nsid w:val="475133F6"/>
    <w:multiLevelType w:val="multilevel"/>
    <w:tmpl w:val="475AA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BD445C1"/>
    <w:multiLevelType w:val="hybridMultilevel"/>
    <w:tmpl w:val="E2963654"/>
    <w:lvl w:ilvl="0" w:tplc="CFE4067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4" w15:restartNumberingAfterBreak="0">
    <w:nsid w:val="4D9F0938"/>
    <w:multiLevelType w:val="hybridMultilevel"/>
    <w:tmpl w:val="C05C1084"/>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5" w15:restartNumberingAfterBreak="0">
    <w:nsid w:val="55904BFE"/>
    <w:multiLevelType w:val="hybridMultilevel"/>
    <w:tmpl w:val="4AC02B8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CBA0B07"/>
    <w:multiLevelType w:val="hybridMultilevel"/>
    <w:tmpl w:val="2F1E137C"/>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667D1B77"/>
    <w:multiLevelType w:val="hybridMultilevel"/>
    <w:tmpl w:val="8CE6DBBE"/>
    <w:lvl w:ilvl="0" w:tplc="722EE144">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906251"/>
    <w:multiLevelType w:val="hybridMultilevel"/>
    <w:tmpl w:val="2F1E137C"/>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6F5900BF"/>
    <w:multiLevelType w:val="multilevel"/>
    <w:tmpl w:val="AD285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0DB5769"/>
    <w:multiLevelType w:val="multilevel"/>
    <w:tmpl w:val="642EA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48C6DE7"/>
    <w:multiLevelType w:val="hybridMultilevel"/>
    <w:tmpl w:val="2F1E137C"/>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15:restartNumberingAfterBreak="0">
    <w:nsid w:val="74AE15F3"/>
    <w:multiLevelType w:val="hybridMultilevel"/>
    <w:tmpl w:val="6166EA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3C08F6"/>
    <w:multiLevelType w:val="hybridMultilevel"/>
    <w:tmpl w:val="F3A21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BC4021"/>
    <w:multiLevelType w:val="hybridMultilevel"/>
    <w:tmpl w:val="2F1E137C"/>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8"/>
  </w:num>
  <w:num w:numId="2">
    <w:abstractNumId w:val="29"/>
  </w:num>
  <w:num w:numId="3">
    <w:abstractNumId w:val="7"/>
  </w:num>
  <w:num w:numId="4">
    <w:abstractNumId w:val="10"/>
  </w:num>
  <w:num w:numId="5">
    <w:abstractNumId w:val="22"/>
  </w:num>
  <w:num w:numId="6">
    <w:abstractNumId w:val="14"/>
  </w:num>
  <w:num w:numId="7">
    <w:abstractNumId w:val="12"/>
  </w:num>
  <w:num w:numId="8">
    <w:abstractNumId w:val="18"/>
  </w:num>
  <w:num w:numId="9">
    <w:abstractNumId w:val="16"/>
  </w:num>
  <w:num w:numId="10">
    <w:abstractNumId w:val="9"/>
  </w:num>
  <w:num w:numId="11">
    <w:abstractNumId w:val="24"/>
  </w:num>
  <w:num w:numId="12">
    <w:abstractNumId w:val="21"/>
  </w:num>
  <w:num w:numId="13">
    <w:abstractNumId w:val="1"/>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num>
  <w:num w:numId="16">
    <w:abstractNumId w:val="34"/>
  </w:num>
  <w:num w:numId="17">
    <w:abstractNumId w:val="26"/>
  </w:num>
  <w:num w:numId="18">
    <w:abstractNumId w:val="15"/>
  </w:num>
  <w:num w:numId="19">
    <w:abstractNumId w:val="0"/>
  </w:num>
  <w:num w:numId="20">
    <w:abstractNumId w:val="4"/>
  </w:num>
  <w:num w:numId="21">
    <w:abstractNumId w:val="19"/>
  </w:num>
  <w:num w:numId="22">
    <w:abstractNumId w:val="25"/>
  </w:num>
  <w:num w:numId="23">
    <w:abstractNumId w:val="20"/>
  </w:num>
  <w:num w:numId="24">
    <w:abstractNumId w:val="13"/>
  </w:num>
  <w:num w:numId="25">
    <w:abstractNumId w:val="30"/>
  </w:num>
  <w:num w:numId="26">
    <w:abstractNumId w:val="6"/>
  </w:num>
  <w:num w:numId="27">
    <w:abstractNumId w:val="27"/>
  </w:num>
  <w:num w:numId="28">
    <w:abstractNumId w:val="11"/>
  </w:num>
  <w:num w:numId="29">
    <w:abstractNumId w:val="23"/>
  </w:num>
  <w:num w:numId="30">
    <w:abstractNumId w:val="17"/>
  </w:num>
  <w:num w:numId="31">
    <w:abstractNumId w:val="2"/>
  </w:num>
  <w:num w:numId="32">
    <w:abstractNumId w:val="33"/>
  </w:num>
  <w:num w:numId="33">
    <w:abstractNumId w:val="5"/>
  </w:num>
  <w:num w:numId="34">
    <w:abstractNumId w:val="3"/>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B116C5"/>
    <w:rsid w:val="00002614"/>
    <w:rsid w:val="00014FDA"/>
    <w:rsid w:val="00020426"/>
    <w:rsid w:val="00025E53"/>
    <w:rsid w:val="000321AF"/>
    <w:rsid w:val="00041906"/>
    <w:rsid w:val="00043233"/>
    <w:rsid w:val="000479CA"/>
    <w:rsid w:val="000505CB"/>
    <w:rsid w:val="00053B0B"/>
    <w:rsid w:val="00056078"/>
    <w:rsid w:val="000626A6"/>
    <w:rsid w:val="00090AF4"/>
    <w:rsid w:val="000A3588"/>
    <w:rsid w:val="000E0103"/>
    <w:rsid w:val="000F599F"/>
    <w:rsid w:val="001309EB"/>
    <w:rsid w:val="00146BF8"/>
    <w:rsid w:val="00174684"/>
    <w:rsid w:val="00176BE8"/>
    <w:rsid w:val="001840BD"/>
    <w:rsid w:val="001A7456"/>
    <w:rsid w:val="001B76B6"/>
    <w:rsid w:val="001C0CFB"/>
    <w:rsid w:val="001E36C4"/>
    <w:rsid w:val="001F5FED"/>
    <w:rsid w:val="00252888"/>
    <w:rsid w:val="002553BD"/>
    <w:rsid w:val="00281E88"/>
    <w:rsid w:val="00286CBC"/>
    <w:rsid w:val="002974AA"/>
    <w:rsid w:val="002A050D"/>
    <w:rsid w:val="002B45F9"/>
    <w:rsid w:val="002D38E0"/>
    <w:rsid w:val="002E008A"/>
    <w:rsid w:val="003051E8"/>
    <w:rsid w:val="00306F84"/>
    <w:rsid w:val="0032213C"/>
    <w:rsid w:val="00331CA8"/>
    <w:rsid w:val="00331F01"/>
    <w:rsid w:val="003378EE"/>
    <w:rsid w:val="00346164"/>
    <w:rsid w:val="00346C04"/>
    <w:rsid w:val="00346FE9"/>
    <w:rsid w:val="00364210"/>
    <w:rsid w:val="00392DB5"/>
    <w:rsid w:val="003B0F00"/>
    <w:rsid w:val="003F4454"/>
    <w:rsid w:val="003F4764"/>
    <w:rsid w:val="004345B4"/>
    <w:rsid w:val="004509D5"/>
    <w:rsid w:val="00467144"/>
    <w:rsid w:val="00494CA5"/>
    <w:rsid w:val="00496D64"/>
    <w:rsid w:val="004A6E58"/>
    <w:rsid w:val="004A7E0A"/>
    <w:rsid w:val="004C07CF"/>
    <w:rsid w:val="00503E9F"/>
    <w:rsid w:val="005145ED"/>
    <w:rsid w:val="00522A1F"/>
    <w:rsid w:val="005671A2"/>
    <w:rsid w:val="005706AF"/>
    <w:rsid w:val="00586F10"/>
    <w:rsid w:val="00593C98"/>
    <w:rsid w:val="005962C4"/>
    <w:rsid w:val="005A2E48"/>
    <w:rsid w:val="005B03BB"/>
    <w:rsid w:val="005C4C0D"/>
    <w:rsid w:val="005D128A"/>
    <w:rsid w:val="005D69D7"/>
    <w:rsid w:val="005E5417"/>
    <w:rsid w:val="005F3BA6"/>
    <w:rsid w:val="00602DCA"/>
    <w:rsid w:val="00646868"/>
    <w:rsid w:val="00664C9F"/>
    <w:rsid w:val="0066738A"/>
    <w:rsid w:val="0066763B"/>
    <w:rsid w:val="00672AE3"/>
    <w:rsid w:val="006C744C"/>
    <w:rsid w:val="006F18D1"/>
    <w:rsid w:val="00700BAF"/>
    <w:rsid w:val="00727E22"/>
    <w:rsid w:val="00760491"/>
    <w:rsid w:val="00777A00"/>
    <w:rsid w:val="007837E5"/>
    <w:rsid w:val="0079183D"/>
    <w:rsid w:val="007972D4"/>
    <w:rsid w:val="007A12EF"/>
    <w:rsid w:val="007B247C"/>
    <w:rsid w:val="007B54BF"/>
    <w:rsid w:val="007D5462"/>
    <w:rsid w:val="007D72AA"/>
    <w:rsid w:val="007E0B2B"/>
    <w:rsid w:val="00802B1D"/>
    <w:rsid w:val="00843894"/>
    <w:rsid w:val="0084666A"/>
    <w:rsid w:val="00852B2F"/>
    <w:rsid w:val="00853D70"/>
    <w:rsid w:val="00864F30"/>
    <w:rsid w:val="00871079"/>
    <w:rsid w:val="00885638"/>
    <w:rsid w:val="008858FE"/>
    <w:rsid w:val="008A1C63"/>
    <w:rsid w:val="008B793B"/>
    <w:rsid w:val="008D1675"/>
    <w:rsid w:val="008D3221"/>
    <w:rsid w:val="008E4311"/>
    <w:rsid w:val="008F254A"/>
    <w:rsid w:val="0090416D"/>
    <w:rsid w:val="00905D8E"/>
    <w:rsid w:val="009105D7"/>
    <w:rsid w:val="00910937"/>
    <w:rsid w:val="00960E1B"/>
    <w:rsid w:val="00961AF4"/>
    <w:rsid w:val="009A028A"/>
    <w:rsid w:val="009D1661"/>
    <w:rsid w:val="009E0A57"/>
    <w:rsid w:val="009E51B8"/>
    <w:rsid w:val="009E5F62"/>
    <w:rsid w:val="00A3232A"/>
    <w:rsid w:val="00A4191E"/>
    <w:rsid w:val="00A52798"/>
    <w:rsid w:val="00A70DA8"/>
    <w:rsid w:val="00A7200A"/>
    <w:rsid w:val="00A90EBB"/>
    <w:rsid w:val="00A951E8"/>
    <w:rsid w:val="00AA20A3"/>
    <w:rsid w:val="00AE2667"/>
    <w:rsid w:val="00AF0148"/>
    <w:rsid w:val="00AF7319"/>
    <w:rsid w:val="00AF77E3"/>
    <w:rsid w:val="00B116C5"/>
    <w:rsid w:val="00B16A42"/>
    <w:rsid w:val="00B37BA5"/>
    <w:rsid w:val="00B536AB"/>
    <w:rsid w:val="00B8525E"/>
    <w:rsid w:val="00B9334B"/>
    <w:rsid w:val="00BA154A"/>
    <w:rsid w:val="00BA31E6"/>
    <w:rsid w:val="00BA61B0"/>
    <w:rsid w:val="00BB6D2E"/>
    <w:rsid w:val="00BC6DBF"/>
    <w:rsid w:val="00BE3108"/>
    <w:rsid w:val="00BF530D"/>
    <w:rsid w:val="00C067A8"/>
    <w:rsid w:val="00C310B4"/>
    <w:rsid w:val="00C33CEE"/>
    <w:rsid w:val="00C44F0B"/>
    <w:rsid w:val="00C55A1C"/>
    <w:rsid w:val="00CA69EF"/>
    <w:rsid w:val="00D06EEB"/>
    <w:rsid w:val="00D07F62"/>
    <w:rsid w:val="00D15B07"/>
    <w:rsid w:val="00D279B9"/>
    <w:rsid w:val="00D3260C"/>
    <w:rsid w:val="00D41D80"/>
    <w:rsid w:val="00D47168"/>
    <w:rsid w:val="00D527B2"/>
    <w:rsid w:val="00D608AB"/>
    <w:rsid w:val="00D60E62"/>
    <w:rsid w:val="00D72A16"/>
    <w:rsid w:val="00D81A2D"/>
    <w:rsid w:val="00D8515D"/>
    <w:rsid w:val="00D91489"/>
    <w:rsid w:val="00D9435C"/>
    <w:rsid w:val="00DA192F"/>
    <w:rsid w:val="00DA6525"/>
    <w:rsid w:val="00DF2F79"/>
    <w:rsid w:val="00E06346"/>
    <w:rsid w:val="00E06F4F"/>
    <w:rsid w:val="00E44AE0"/>
    <w:rsid w:val="00E52CB8"/>
    <w:rsid w:val="00E55A79"/>
    <w:rsid w:val="00E710DB"/>
    <w:rsid w:val="00EA2B34"/>
    <w:rsid w:val="00EA2B4E"/>
    <w:rsid w:val="00EA3ED1"/>
    <w:rsid w:val="00EA453F"/>
    <w:rsid w:val="00EB3BF4"/>
    <w:rsid w:val="00EB6561"/>
    <w:rsid w:val="00EE4D85"/>
    <w:rsid w:val="00EF2AA2"/>
    <w:rsid w:val="00EF2F94"/>
    <w:rsid w:val="00EF470E"/>
    <w:rsid w:val="00F15654"/>
    <w:rsid w:val="00F17A1E"/>
    <w:rsid w:val="00F501A2"/>
    <w:rsid w:val="00F74427"/>
    <w:rsid w:val="00F907BE"/>
    <w:rsid w:val="00F90959"/>
    <w:rsid w:val="00F924DD"/>
    <w:rsid w:val="00FB23D8"/>
    <w:rsid w:val="00FC0199"/>
    <w:rsid w:val="00FC333A"/>
    <w:rsid w:val="00FC58E0"/>
    <w:rsid w:val="00FE1DCD"/>
    <w:rsid w:val="00FF447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1F0CB8"/>
  <w15:docId w15:val="{8B0CB86F-6EF5-4E42-9869-BD2B4A211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next w:val="Normal"/>
    <w:link w:val="Heading1Char"/>
    <w:uiPriority w:val="9"/>
    <w:qFormat/>
    <w:rsid w:val="003B0F00"/>
    <w:pPr>
      <w:keepNext/>
      <w:keepLines/>
      <w:widowControl/>
      <w:autoSpaceDE/>
      <w:autoSpaceDN/>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4A7E0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4345B4"/>
    <w:pPr>
      <w:keepNext/>
      <w:keepLines/>
      <w:widowControl/>
      <w:autoSpaceDE/>
      <w:autoSpaceDN/>
      <w:spacing w:before="200" w:line="276" w:lineRule="auto"/>
      <w:outlineLvl w:val="2"/>
    </w:pPr>
    <w:rPr>
      <w:rFonts w:ascii="Cambria" w:hAnsi="Cambria"/>
      <w:b/>
      <w:bCs/>
      <w:color w:val="4F81BD"/>
      <w:sz w:val="28"/>
    </w:rPr>
  </w:style>
  <w:style w:type="paragraph" w:styleId="Heading4">
    <w:name w:val="heading 4"/>
    <w:basedOn w:val="Normal"/>
    <w:next w:val="Normal"/>
    <w:link w:val="Heading4Char"/>
    <w:unhideWhenUsed/>
    <w:qFormat/>
    <w:rsid w:val="004345B4"/>
    <w:pPr>
      <w:keepNext/>
      <w:widowControl/>
      <w:autoSpaceDE/>
      <w:autoSpaceDN/>
      <w:spacing w:before="240" w:after="60" w:line="276" w:lineRule="auto"/>
      <w:outlineLvl w:val="3"/>
    </w:pPr>
    <w:rPr>
      <w:rFonts w:ascii="Calibri" w:hAnsi="Calibri"/>
      <w:b/>
      <w:bCs/>
      <w:sz w:val="28"/>
      <w:szCs w:val="28"/>
    </w:rPr>
  </w:style>
  <w:style w:type="paragraph" w:styleId="Heading5">
    <w:name w:val="heading 5"/>
    <w:basedOn w:val="Normal"/>
    <w:next w:val="Normal"/>
    <w:link w:val="Heading5Char"/>
    <w:unhideWhenUsed/>
    <w:qFormat/>
    <w:rsid w:val="004345B4"/>
    <w:pPr>
      <w:keepNext/>
      <w:keepLines/>
      <w:widowControl/>
      <w:autoSpaceDE/>
      <w:autoSpaceDN/>
      <w:spacing w:before="200" w:line="276" w:lineRule="auto"/>
      <w:outlineLvl w:val="4"/>
    </w:pPr>
    <w:rPr>
      <w:rFonts w:ascii="Cambria" w:hAnsi="Cambria"/>
      <w:color w:val="243F60"/>
      <w:sz w:val="28"/>
    </w:rPr>
  </w:style>
  <w:style w:type="paragraph" w:styleId="Heading6">
    <w:name w:val="heading 6"/>
    <w:basedOn w:val="Normal"/>
    <w:next w:val="Normal"/>
    <w:link w:val="Heading6Char"/>
    <w:unhideWhenUsed/>
    <w:qFormat/>
    <w:rsid w:val="004345B4"/>
    <w:pPr>
      <w:widowControl/>
      <w:autoSpaceDE/>
      <w:autoSpaceDN/>
      <w:bidi/>
      <w:spacing w:before="240" w:after="60"/>
      <w:outlineLvl w:val="5"/>
    </w:pPr>
    <w:rPr>
      <w:rFonts w:ascii="Calibri" w:hAnsi="Calibri"/>
      <w:b/>
      <w:bCs/>
    </w:rPr>
  </w:style>
  <w:style w:type="paragraph" w:styleId="Heading7">
    <w:name w:val="heading 7"/>
    <w:basedOn w:val="Normal"/>
    <w:next w:val="Normal"/>
    <w:link w:val="Heading7Char"/>
    <w:unhideWhenUsed/>
    <w:qFormat/>
    <w:rsid w:val="004345B4"/>
    <w:pPr>
      <w:keepNext/>
      <w:keepLines/>
      <w:widowControl/>
      <w:autoSpaceDE/>
      <w:autoSpaceDN/>
      <w:spacing w:before="200"/>
      <w:outlineLvl w:val="6"/>
    </w:pPr>
    <w:rPr>
      <w:rFonts w:ascii="Cambria" w:hAnsi="Cambria"/>
      <w:b/>
      <w:bCs/>
      <w:i/>
      <w:iCs/>
      <w:color w:val="404040"/>
      <w:position w:val="16"/>
      <w:sz w:val="28"/>
      <w:szCs w:val="28"/>
    </w:rPr>
  </w:style>
  <w:style w:type="paragraph" w:styleId="Heading8">
    <w:name w:val="heading 8"/>
    <w:basedOn w:val="Normal"/>
    <w:next w:val="Normal"/>
    <w:link w:val="Heading8Char"/>
    <w:unhideWhenUsed/>
    <w:qFormat/>
    <w:rsid w:val="004345B4"/>
    <w:pPr>
      <w:widowControl/>
      <w:autoSpaceDE/>
      <w:autoSpaceDN/>
      <w:bidi/>
      <w:spacing w:before="240" w:after="60"/>
      <w:outlineLvl w:val="7"/>
    </w:pPr>
    <w:rPr>
      <w:rFonts w:ascii="Calibri"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rFonts w:ascii="Calibri" w:eastAsia="Calibri" w:hAnsi="Calibri" w:cs="Calibri"/>
      <w:b/>
      <w:bCs/>
      <w:sz w:val="20"/>
      <w:szCs w:val="20"/>
    </w:rPr>
  </w:style>
  <w:style w:type="paragraph" w:styleId="Title">
    <w:name w:val="Title"/>
    <w:basedOn w:val="Normal"/>
    <w:link w:val="TitleChar"/>
    <w:qFormat/>
    <w:pPr>
      <w:spacing w:before="7"/>
      <w:ind w:left="20"/>
    </w:pPr>
    <w:rPr>
      <w:rFonts w:ascii="Arial" w:eastAsia="Arial" w:hAnsi="Arial" w:cs="Arial"/>
      <w:b/>
      <w:bCs/>
      <w:sz w:val="44"/>
      <w:szCs w:val="44"/>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200"/>
    </w:pPr>
  </w:style>
  <w:style w:type="paragraph" w:styleId="Header">
    <w:name w:val="header"/>
    <w:basedOn w:val="Normal"/>
    <w:link w:val="HeaderChar"/>
    <w:uiPriority w:val="99"/>
    <w:unhideWhenUsed/>
    <w:rsid w:val="00281E88"/>
    <w:pPr>
      <w:tabs>
        <w:tab w:val="center" w:pos="4680"/>
        <w:tab w:val="right" w:pos="9360"/>
      </w:tabs>
    </w:pPr>
  </w:style>
  <w:style w:type="character" w:customStyle="1" w:styleId="HeaderChar">
    <w:name w:val="Header Char"/>
    <w:basedOn w:val="DefaultParagraphFont"/>
    <w:link w:val="Header"/>
    <w:uiPriority w:val="99"/>
    <w:rsid w:val="00281E88"/>
    <w:rPr>
      <w:rFonts w:ascii="Times New Roman" w:eastAsia="Times New Roman" w:hAnsi="Times New Roman" w:cs="Times New Roman"/>
    </w:rPr>
  </w:style>
  <w:style w:type="paragraph" w:styleId="Footer">
    <w:name w:val="footer"/>
    <w:basedOn w:val="Normal"/>
    <w:link w:val="FooterChar"/>
    <w:uiPriority w:val="99"/>
    <w:unhideWhenUsed/>
    <w:rsid w:val="00281E88"/>
    <w:pPr>
      <w:tabs>
        <w:tab w:val="center" w:pos="4680"/>
        <w:tab w:val="right" w:pos="9360"/>
      </w:tabs>
    </w:pPr>
  </w:style>
  <w:style w:type="character" w:customStyle="1" w:styleId="FooterChar">
    <w:name w:val="Footer Char"/>
    <w:basedOn w:val="DefaultParagraphFont"/>
    <w:link w:val="Footer"/>
    <w:uiPriority w:val="99"/>
    <w:rsid w:val="00281E88"/>
    <w:rPr>
      <w:rFonts w:ascii="Times New Roman" w:eastAsia="Times New Roman" w:hAnsi="Times New Roman" w:cs="Times New Roman"/>
    </w:rPr>
  </w:style>
  <w:style w:type="character" w:styleId="Hyperlink">
    <w:name w:val="Hyperlink"/>
    <w:basedOn w:val="DefaultParagraphFont"/>
    <w:uiPriority w:val="99"/>
    <w:unhideWhenUsed/>
    <w:rsid w:val="00281E88"/>
    <w:rPr>
      <w:color w:val="0000FF" w:themeColor="hyperlink"/>
      <w:u w:val="single"/>
    </w:rPr>
  </w:style>
  <w:style w:type="character" w:customStyle="1" w:styleId="TitleChar">
    <w:name w:val="Title Char"/>
    <w:basedOn w:val="DefaultParagraphFont"/>
    <w:link w:val="Title"/>
    <w:rsid w:val="002553BD"/>
    <w:rPr>
      <w:rFonts w:ascii="Arial" w:eastAsia="Arial" w:hAnsi="Arial" w:cs="Arial"/>
      <w:b/>
      <w:bCs/>
      <w:sz w:val="44"/>
      <w:szCs w:val="44"/>
    </w:rPr>
  </w:style>
  <w:style w:type="character" w:customStyle="1" w:styleId="Heading1Char">
    <w:name w:val="Heading 1 Char"/>
    <w:basedOn w:val="DefaultParagraphFont"/>
    <w:link w:val="Heading1"/>
    <w:uiPriority w:val="9"/>
    <w:rsid w:val="003B0F00"/>
    <w:rPr>
      <w:rFonts w:asciiTheme="majorHAnsi" w:eastAsiaTheme="majorEastAsia" w:hAnsiTheme="majorHAnsi" w:cstheme="majorBidi"/>
      <w:color w:val="365F91" w:themeColor="accent1" w:themeShade="BF"/>
      <w:sz w:val="32"/>
      <w:szCs w:val="32"/>
    </w:rPr>
  </w:style>
  <w:style w:type="paragraph" w:styleId="Bibliography">
    <w:name w:val="Bibliography"/>
    <w:basedOn w:val="Normal"/>
    <w:next w:val="Normal"/>
    <w:uiPriority w:val="37"/>
    <w:unhideWhenUsed/>
    <w:rsid w:val="003B0F00"/>
    <w:pPr>
      <w:widowControl/>
      <w:autoSpaceDE/>
      <w:autoSpaceDN/>
      <w:spacing w:after="160" w:line="259" w:lineRule="auto"/>
    </w:pPr>
    <w:rPr>
      <w:rFonts w:asciiTheme="minorHAnsi" w:eastAsiaTheme="minorHAnsi" w:hAnsiTheme="minorHAnsi" w:cstheme="minorBidi"/>
    </w:rPr>
  </w:style>
  <w:style w:type="character" w:customStyle="1" w:styleId="Heading2Char">
    <w:name w:val="Heading 2 Char"/>
    <w:basedOn w:val="DefaultParagraphFont"/>
    <w:link w:val="Heading2"/>
    <w:rsid w:val="004A7E0A"/>
    <w:rPr>
      <w:rFonts w:asciiTheme="majorHAnsi" w:eastAsiaTheme="majorEastAsia" w:hAnsiTheme="majorHAnsi" w:cstheme="majorBidi"/>
      <w:color w:val="365F91" w:themeColor="accent1" w:themeShade="BF"/>
      <w:sz w:val="26"/>
      <w:szCs w:val="26"/>
    </w:rPr>
  </w:style>
  <w:style w:type="character" w:customStyle="1" w:styleId="UnresolvedMention">
    <w:name w:val="Unresolved Mention"/>
    <w:basedOn w:val="DefaultParagraphFont"/>
    <w:uiPriority w:val="99"/>
    <w:semiHidden/>
    <w:unhideWhenUsed/>
    <w:rsid w:val="00090AF4"/>
    <w:rPr>
      <w:color w:val="605E5C"/>
      <w:shd w:val="clear" w:color="auto" w:fill="E1DFDD"/>
    </w:rPr>
  </w:style>
  <w:style w:type="table" w:styleId="TableGrid">
    <w:name w:val="Table Grid"/>
    <w:basedOn w:val="TableNormal"/>
    <w:rsid w:val="002D38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4345B4"/>
    <w:rPr>
      <w:rFonts w:ascii="Cambria" w:eastAsia="Times New Roman" w:hAnsi="Cambria" w:cs="Times New Roman"/>
      <w:b/>
      <w:bCs/>
      <w:color w:val="4F81BD"/>
      <w:sz w:val="28"/>
    </w:rPr>
  </w:style>
  <w:style w:type="character" w:customStyle="1" w:styleId="Heading4Char">
    <w:name w:val="Heading 4 Char"/>
    <w:basedOn w:val="DefaultParagraphFont"/>
    <w:link w:val="Heading4"/>
    <w:rsid w:val="004345B4"/>
    <w:rPr>
      <w:rFonts w:ascii="Calibri" w:eastAsia="Times New Roman" w:hAnsi="Calibri" w:cs="Times New Roman"/>
      <w:b/>
      <w:bCs/>
      <w:sz w:val="28"/>
      <w:szCs w:val="28"/>
    </w:rPr>
  </w:style>
  <w:style w:type="character" w:customStyle="1" w:styleId="Heading5Char">
    <w:name w:val="Heading 5 Char"/>
    <w:basedOn w:val="DefaultParagraphFont"/>
    <w:link w:val="Heading5"/>
    <w:rsid w:val="004345B4"/>
    <w:rPr>
      <w:rFonts w:ascii="Cambria" w:eastAsia="Times New Roman" w:hAnsi="Cambria" w:cs="Times New Roman"/>
      <w:color w:val="243F60"/>
      <w:sz w:val="28"/>
    </w:rPr>
  </w:style>
  <w:style w:type="character" w:customStyle="1" w:styleId="Heading6Char">
    <w:name w:val="Heading 6 Char"/>
    <w:basedOn w:val="DefaultParagraphFont"/>
    <w:link w:val="Heading6"/>
    <w:rsid w:val="004345B4"/>
    <w:rPr>
      <w:rFonts w:ascii="Calibri" w:eastAsia="Times New Roman" w:hAnsi="Calibri" w:cs="Times New Roman"/>
      <w:b/>
      <w:bCs/>
    </w:rPr>
  </w:style>
  <w:style w:type="character" w:customStyle="1" w:styleId="Heading7Char">
    <w:name w:val="Heading 7 Char"/>
    <w:basedOn w:val="DefaultParagraphFont"/>
    <w:link w:val="Heading7"/>
    <w:rsid w:val="004345B4"/>
    <w:rPr>
      <w:rFonts w:ascii="Cambria" w:eastAsia="Times New Roman" w:hAnsi="Cambria" w:cs="Times New Roman"/>
      <w:b/>
      <w:bCs/>
      <w:i/>
      <w:iCs/>
      <w:color w:val="404040"/>
      <w:position w:val="16"/>
      <w:sz w:val="28"/>
      <w:szCs w:val="28"/>
    </w:rPr>
  </w:style>
  <w:style w:type="character" w:customStyle="1" w:styleId="Heading8Char">
    <w:name w:val="Heading 8 Char"/>
    <w:basedOn w:val="DefaultParagraphFont"/>
    <w:link w:val="Heading8"/>
    <w:rsid w:val="004345B4"/>
    <w:rPr>
      <w:rFonts w:ascii="Calibri" w:eastAsia="Times New Roman" w:hAnsi="Calibri" w:cs="Times New Roman"/>
      <w:i/>
      <w:iCs/>
      <w:sz w:val="24"/>
      <w:szCs w:val="24"/>
    </w:rPr>
  </w:style>
  <w:style w:type="numbering" w:customStyle="1" w:styleId="NoList1">
    <w:name w:val="No List1"/>
    <w:next w:val="NoList"/>
    <w:uiPriority w:val="99"/>
    <w:semiHidden/>
    <w:unhideWhenUsed/>
    <w:rsid w:val="004345B4"/>
  </w:style>
  <w:style w:type="paragraph" w:styleId="FootnoteText">
    <w:name w:val="footnote text"/>
    <w:basedOn w:val="Normal"/>
    <w:link w:val="FootnoteTextChar"/>
    <w:uiPriority w:val="99"/>
    <w:unhideWhenUsed/>
    <w:rsid w:val="004345B4"/>
    <w:pPr>
      <w:widowControl/>
      <w:autoSpaceDE/>
      <w:autoSpaceDN/>
    </w:pPr>
    <w:rPr>
      <w:rFonts w:ascii="Calibri" w:eastAsia="Calibri" w:hAnsi="Calibri" w:cs="Arial"/>
      <w:sz w:val="20"/>
      <w:szCs w:val="20"/>
    </w:rPr>
  </w:style>
  <w:style w:type="character" w:customStyle="1" w:styleId="FootnoteTextChar">
    <w:name w:val="Footnote Text Char"/>
    <w:basedOn w:val="DefaultParagraphFont"/>
    <w:link w:val="FootnoteText"/>
    <w:uiPriority w:val="99"/>
    <w:rsid w:val="004345B4"/>
    <w:rPr>
      <w:rFonts w:ascii="Calibri" w:eastAsia="Calibri" w:hAnsi="Calibri" w:cs="Arial"/>
      <w:sz w:val="20"/>
      <w:szCs w:val="20"/>
    </w:rPr>
  </w:style>
  <w:style w:type="character" w:styleId="FootnoteReference">
    <w:name w:val="footnote reference"/>
    <w:uiPriority w:val="99"/>
    <w:unhideWhenUsed/>
    <w:rsid w:val="004345B4"/>
    <w:rPr>
      <w:vertAlign w:val="superscript"/>
    </w:rPr>
  </w:style>
  <w:style w:type="paragraph" w:styleId="BalloonText">
    <w:name w:val="Balloon Text"/>
    <w:basedOn w:val="Normal"/>
    <w:link w:val="BalloonTextChar"/>
    <w:unhideWhenUsed/>
    <w:rsid w:val="004345B4"/>
    <w:pPr>
      <w:widowControl/>
      <w:autoSpaceDE/>
      <w:autoSpaceDN/>
    </w:pPr>
    <w:rPr>
      <w:rFonts w:ascii="Calibri" w:eastAsia="Calibri" w:hAnsi="Calibri" w:cs="Calibri"/>
      <w:sz w:val="16"/>
      <w:szCs w:val="16"/>
    </w:rPr>
  </w:style>
  <w:style w:type="character" w:customStyle="1" w:styleId="BalloonTextChar">
    <w:name w:val="Balloon Text Char"/>
    <w:basedOn w:val="DefaultParagraphFont"/>
    <w:link w:val="BalloonText"/>
    <w:rsid w:val="004345B4"/>
    <w:rPr>
      <w:rFonts w:ascii="Calibri" w:eastAsia="Calibri" w:hAnsi="Calibri" w:cs="Calibri"/>
      <w:sz w:val="16"/>
      <w:szCs w:val="16"/>
    </w:rPr>
  </w:style>
  <w:style w:type="paragraph" w:styleId="NormalWeb">
    <w:name w:val="Normal (Web)"/>
    <w:basedOn w:val="Normal"/>
    <w:uiPriority w:val="99"/>
    <w:unhideWhenUsed/>
    <w:rsid w:val="004345B4"/>
    <w:pPr>
      <w:widowControl/>
      <w:autoSpaceDE/>
      <w:autoSpaceDN/>
      <w:spacing w:before="100" w:beforeAutospacing="1" w:after="100" w:afterAutospacing="1"/>
    </w:pPr>
    <w:rPr>
      <w:sz w:val="24"/>
      <w:szCs w:val="24"/>
    </w:rPr>
  </w:style>
  <w:style w:type="paragraph" w:styleId="TOC1">
    <w:name w:val="toc 1"/>
    <w:basedOn w:val="Normal"/>
    <w:next w:val="Normal"/>
    <w:autoRedefine/>
    <w:uiPriority w:val="39"/>
    <w:unhideWhenUsed/>
    <w:rsid w:val="004345B4"/>
    <w:pPr>
      <w:widowControl/>
      <w:autoSpaceDE/>
      <w:autoSpaceDN/>
      <w:spacing w:before="120" w:line="276" w:lineRule="auto"/>
    </w:pPr>
    <w:rPr>
      <w:rFonts w:ascii="Calibri" w:eastAsia="Calibri" w:hAnsi="Calibri"/>
      <w:b/>
      <w:bCs/>
      <w:i/>
      <w:iCs/>
      <w:sz w:val="24"/>
      <w:szCs w:val="28"/>
    </w:rPr>
  </w:style>
  <w:style w:type="paragraph" w:styleId="TOC2">
    <w:name w:val="toc 2"/>
    <w:basedOn w:val="Normal"/>
    <w:next w:val="Normal"/>
    <w:autoRedefine/>
    <w:uiPriority w:val="39"/>
    <w:unhideWhenUsed/>
    <w:rsid w:val="004345B4"/>
    <w:pPr>
      <w:widowControl/>
      <w:autoSpaceDE/>
      <w:autoSpaceDN/>
      <w:spacing w:before="120" w:line="276" w:lineRule="auto"/>
      <w:ind w:left="220"/>
    </w:pPr>
    <w:rPr>
      <w:rFonts w:ascii="Calibri" w:eastAsia="Calibri" w:hAnsi="Calibri"/>
      <w:b/>
      <w:bCs/>
      <w:szCs w:val="26"/>
    </w:rPr>
  </w:style>
  <w:style w:type="paragraph" w:styleId="TOC3">
    <w:name w:val="toc 3"/>
    <w:basedOn w:val="Normal"/>
    <w:next w:val="Normal"/>
    <w:autoRedefine/>
    <w:uiPriority w:val="39"/>
    <w:unhideWhenUsed/>
    <w:rsid w:val="004345B4"/>
    <w:pPr>
      <w:widowControl/>
      <w:autoSpaceDE/>
      <w:autoSpaceDN/>
      <w:spacing w:line="276" w:lineRule="auto"/>
      <w:ind w:left="440"/>
    </w:pPr>
    <w:rPr>
      <w:rFonts w:ascii="Calibri" w:eastAsia="Calibri" w:hAnsi="Calibri"/>
      <w:sz w:val="20"/>
      <w:szCs w:val="24"/>
    </w:rPr>
  </w:style>
  <w:style w:type="paragraph" w:styleId="TOC4">
    <w:name w:val="toc 4"/>
    <w:basedOn w:val="Normal"/>
    <w:next w:val="Normal"/>
    <w:autoRedefine/>
    <w:uiPriority w:val="39"/>
    <w:unhideWhenUsed/>
    <w:rsid w:val="004345B4"/>
    <w:pPr>
      <w:widowControl/>
      <w:autoSpaceDE/>
      <w:autoSpaceDN/>
      <w:spacing w:line="276" w:lineRule="auto"/>
      <w:ind w:left="660"/>
    </w:pPr>
    <w:rPr>
      <w:rFonts w:ascii="Calibri" w:eastAsia="Calibri" w:hAnsi="Calibri"/>
      <w:sz w:val="20"/>
      <w:szCs w:val="24"/>
    </w:rPr>
  </w:style>
  <w:style w:type="paragraph" w:styleId="TOC5">
    <w:name w:val="toc 5"/>
    <w:basedOn w:val="Normal"/>
    <w:next w:val="Normal"/>
    <w:autoRedefine/>
    <w:uiPriority w:val="39"/>
    <w:unhideWhenUsed/>
    <w:rsid w:val="004345B4"/>
    <w:pPr>
      <w:widowControl/>
      <w:autoSpaceDE/>
      <w:autoSpaceDN/>
      <w:spacing w:line="276" w:lineRule="auto"/>
      <w:ind w:left="880"/>
    </w:pPr>
    <w:rPr>
      <w:rFonts w:ascii="Calibri" w:eastAsia="Calibri" w:hAnsi="Calibri"/>
      <w:sz w:val="20"/>
      <w:szCs w:val="24"/>
    </w:rPr>
  </w:style>
  <w:style w:type="paragraph" w:styleId="TOC6">
    <w:name w:val="toc 6"/>
    <w:basedOn w:val="Normal"/>
    <w:next w:val="Normal"/>
    <w:autoRedefine/>
    <w:uiPriority w:val="39"/>
    <w:unhideWhenUsed/>
    <w:rsid w:val="004345B4"/>
    <w:pPr>
      <w:widowControl/>
      <w:autoSpaceDE/>
      <w:autoSpaceDN/>
      <w:spacing w:line="276" w:lineRule="auto"/>
      <w:ind w:left="1100"/>
    </w:pPr>
    <w:rPr>
      <w:rFonts w:ascii="Calibri" w:eastAsia="Calibri" w:hAnsi="Calibri"/>
      <w:sz w:val="20"/>
      <w:szCs w:val="24"/>
    </w:rPr>
  </w:style>
  <w:style w:type="paragraph" w:styleId="TOC7">
    <w:name w:val="toc 7"/>
    <w:basedOn w:val="Normal"/>
    <w:next w:val="Normal"/>
    <w:autoRedefine/>
    <w:uiPriority w:val="39"/>
    <w:unhideWhenUsed/>
    <w:rsid w:val="004345B4"/>
    <w:pPr>
      <w:widowControl/>
      <w:autoSpaceDE/>
      <w:autoSpaceDN/>
      <w:spacing w:line="276" w:lineRule="auto"/>
      <w:ind w:left="1320"/>
    </w:pPr>
    <w:rPr>
      <w:rFonts w:ascii="Calibri" w:eastAsia="Calibri" w:hAnsi="Calibri"/>
      <w:sz w:val="20"/>
      <w:szCs w:val="24"/>
    </w:rPr>
  </w:style>
  <w:style w:type="paragraph" w:styleId="TOC8">
    <w:name w:val="toc 8"/>
    <w:basedOn w:val="Normal"/>
    <w:next w:val="Normal"/>
    <w:autoRedefine/>
    <w:uiPriority w:val="39"/>
    <w:unhideWhenUsed/>
    <w:rsid w:val="004345B4"/>
    <w:pPr>
      <w:widowControl/>
      <w:autoSpaceDE/>
      <w:autoSpaceDN/>
      <w:spacing w:line="276" w:lineRule="auto"/>
      <w:ind w:left="1540"/>
    </w:pPr>
    <w:rPr>
      <w:rFonts w:ascii="Calibri" w:eastAsia="Calibri" w:hAnsi="Calibri"/>
      <w:sz w:val="20"/>
      <w:szCs w:val="24"/>
    </w:rPr>
  </w:style>
  <w:style w:type="paragraph" w:styleId="TOC9">
    <w:name w:val="toc 9"/>
    <w:basedOn w:val="Normal"/>
    <w:next w:val="Normal"/>
    <w:autoRedefine/>
    <w:uiPriority w:val="39"/>
    <w:unhideWhenUsed/>
    <w:rsid w:val="004345B4"/>
    <w:pPr>
      <w:widowControl/>
      <w:autoSpaceDE/>
      <w:autoSpaceDN/>
      <w:spacing w:line="276" w:lineRule="auto"/>
      <w:ind w:left="1760"/>
    </w:pPr>
    <w:rPr>
      <w:rFonts w:ascii="Calibri" w:eastAsia="Calibri" w:hAnsi="Calibri"/>
      <w:sz w:val="20"/>
      <w:szCs w:val="24"/>
    </w:rPr>
  </w:style>
  <w:style w:type="paragraph" w:styleId="EndnoteText">
    <w:name w:val="endnote text"/>
    <w:basedOn w:val="Normal"/>
    <w:link w:val="EndnoteTextChar"/>
    <w:unhideWhenUsed/>
    <w:rsid w:val="004345B4"/>
    <w:pPr>
      <w:widowControl/>
      <w:autoSpaceDE/>
      <w:autoSpaceDN/>
      <w:spacing w:after="200" w:line="276" w:lineRule="auto"/>
    </w:pPr>
    <w:rPr>
      <w:rFonts w:ascii="Calibri" w:eastAsia="Calibri" w:hAnsi="Calibri" w:cs="Arial"/>
      <w:sz w:val="20"/>
      <w:szCs w:val="20"/>
    </w:rPr>
  </w:style>
  <w:style w:type="character" w:customStyle="1" w:styleId="EndnoteTextChar">
    <w:name w:val="Endnote Text Char"/>
    <w:basedOn w:val="DefaultParagraphFont"/>
    <w:link w:val="EndnoteText"/>
    <w:rsid w:val="004345B4"/>
    <w:rPr>
      <w:rFonts w:ascii="Calibri" w:eastAsia="Calibri" w:hAnsi="Calibri" w:cs="Arial"/>
      <w:sz w:val="20"/>
      <w:szCs w:val="20"/>
    </w:rPr>
  </w:style>
  <w:style w:type="character" w:styleId="EndnoteReference">
    <w:name w:val="endnote reference"/>
    <w:unhideWhenUsed/>
    <w:rsid w:val="004345B4"/>
    <w:rPr>
      <w:vertAlign w:val="superscript"/>
    </w:rPr>
  </w:style>
  <w:style w:type="paragraph" w:styleId="BodyText2">
    <w:name w:val="Body Text 2"/>
    <w:basedOn w:val="Normal"/>
    <w:link w:val="BodyText2Char"/>
    <w:rsid w:val="004345B4"/>
    <w:pPr>
      <w:widowControl/>
      <w:autoSpaceDE/>
      <w:autoSpaceDN/>
      <w:bidi/>
      <w:spacing w:after="120" w:line="480" w:lineRule="auto"/>
    </w:pPr>
    <w:rPr>
      <w:sz w:val="24"/>
      <w:szCs w:val="24"/>
    </w:rPr>
  </w:style>
  <w:style w:type="character" w:customStyle="1" w:styleId="BodyText2Char">
    <w:name w:val="Body Text 2 Char"/>
    <w:basedOn w:val="DefaultParagraphFont"/>
    <w:link w:val="BodyText2"/>
    <w:rsid w:val="004345B4"/>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345B4"/>
    <w:rPr>
      <w:rFonts w:ascii="Calibri" w:eastAsia="Calibri" w:hAnsi="Calibri" w:cs="Calibri"/>
      <w:b/>
      <w:bCs/>
      <w:sz w:val="20"/>
      <w:szCs w:val="20"/>
    </w:rPr>
  </w:style>
  <w:style w:type="character" w:styleId="PageNumber">
    <w:name w:val="page number"/>
    <w:rsid w:val="004345B4"/>
  </w:style>
  <w:style w:type="character" w:styleId="CommentReference">
    <w:name w:val="annotation reference"/>
    <w:semiHidden/>
    <w:rsid w:val="004345B4"/>
    <w:rPr>
      <w:sz w:val="16"/>
      <w:szCs w:val="16"/>
    </w:rPr>
  </w:style>
  <w:style w:type="paragraph" w:styleId="CommentText">
    <w:name w:val="annotation text"/>
    <w:basedOn w:val="Normal"/>
    <w:link w:val="CommentTextChar"/>
    <w:semiHidden/>
    <w:rsid w:val="004345B4"/>
    <w:pPr>
      <w:widowControl/>
      <w:autoSpaceDE/>
      <w:autoSpaceDN/>
      <w:bidi/>
    </w:pPr>
    <w:rPr>
      <w:sz w:val="20"/>
      <w:szCs w:val="20"/>
    </w:rPr>
  </w:style>
  <w:style w:type="character" w:customStyle="1" w:styleId="CommentTextChar">
    <w:name w:val="Comment Text Char"/>
    <w:basedOn w:val="DefaultParagraphFont"/>
    <w:link w:val="CommentText"/>
    <w:semiHidden/>
    <w:rsid w:val="004345B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345B4"/>
    <w:rPr>
      <w:b/>
      <w:bCs/>
    </w:rPr>
  </w:style>
  <w:style w:type="character" w:customStyle="1" w:styleId="CommentSubjectChar">
    <w:name w:val="Comment Subject Char"/>
    <w:basedOn w:val="CommentTextChar"/>
    <w:link w:val="CommentSubject"/>
    <w:semiHidden/>
    <w:rsid w:val="004345B4"/>
    <w:rPr>
      <w:rFonts w:ascii="Times New Roman" w:eastAsia="Times New Roman" w:hAnsi="Times New Roman" w:cs="Times New Roman"/>
      <w:b/>
      <w:bCs/>
      <w:sz w:val="20"/>
      <w:szCs w:val="20"/>
    </w:rPr>
  </w:style>
  <w:style w:type="paragraph" w:styleId="Revision">
    <w:name w:val="Revision"/>
    <w:hidden/>
    <w:uiPriority w:val="99"/>
    <w:rsid w:val="004345B4"/>
    <w:pPr>
      <w:widowControl/>
      <w:autoSpaceDE/>
      <w:autoSpaceDN/>
    </w:pPr>
    <w:rPr>
      <w:rFonts w:ascii="Times New Roman" w:eastAsia="Times New Roman" w:hAnsi="Times New Roman" w:cs="Times New Roman"/>
      <w:sz w:val="24"/>
      <w:szCs w:val="24"/>
    </w:rPr>
  </w:style>
  <w:style w:type="character" w:styleId="Emphasis">
    <w:name w:val="Emphasis"/>
    <w:qFormat/>
    <w:rsid w:val="004345B4"/>
    <w:rPr>
      <w:i/>
      <w:iCs/>
    </w:rPr>
  </w:style>
  <w:style w:type="character" w:customStyle="1" w:styleId="DocumentMapChar">
    <w:name w:val="Document Map Char"/>
    <w:link w:val="DocumentMap"/>
    <w:rsid w:val="004345B4"/>
    <w:rPr>
      <w:rFonts w:ascii="Tahoma" w:hAnsi="Tahoma" w:cs="Tahoma"/>
      <w:shd w:val="clear" w:color="auto" w:fill="000080"/>
    </w:rPr>
  </w:style>
  <w:style w:type="paragraph" w:styleId="DocumentMap">
    <w:name w:val="Document Map"/>
    <w:basedOn w:val="Normal"/>
    <w:link w:val="DocumentMapChar"/>
    <w:rsid w:val="004345B4"/>
    <w:pPr>
      <w:widowControl/>
      <w:shd w:val="clear" w:color="auto" w:fill="000080"/>
      <w:autoSpaceDE/>
      <w:autoSpaceDN/>
      <w:bidi/>
    </w:pPr>
    <w:rPr>
      <w:rFonts w:ascii="Tahoma" w:eastAsiaTheme="minorHAnsi" w:hAnsi="Tahoma" w:cs="Tahoma"/>
    </w:rPr>
  </w:style>
  <w:style w:type="character" w:customStyle="1" w:styleId="DocumentMapChar1">
    <w:name w:val="Document Map Char1"/>
    <w:basedOn w:val="DefaultParagraphFont"/>
    <w:rsid w:val="004345B4"/>
    <w:rPr>
      <w:rFonts w:ascii="Segoe UI" w:eastAsia="Times New Roman" w:hAnsi="Segoe UI" w:cs="Segoe UI"/>
      <w:sz w:val="16"/>
      <w:szCs w:val="16"/>
    </w:rPr>
  </w:style>
  <w:style w:type="paragraph" w:customStyle="1" w:styleId="Standard">
    <w:name w:val="Standard"/>
    <w:rsid w:val="004345B4"/>
    <w:pPr>
      <w:widowControl/>
      <w:suppressAutoHyphens/>
      <w:autoSpaceDE/>
      <w:autoSpaceDN/>
      <w:bidi/>
      <w:textAlignment w:val="baseline"/>
    </w:pPr>
    <w:rPr>
      <w:rFonts w:ascii="Times New Roman" w:eastAsia="Times New Roman" w:hAnsi="Times New Roman" w:cs="Times New Roman"/>
      <w:kern w:val="1"/>
      <w:sz w:val="24"/>
      <w:szCs w:val="24"/>
      <w:lang w:eastAsia="zh-CN"/>
    </w:rPr>
  </w:style>
  <w:style w:type="character" w:customStyle="1" w:styleId="InternetLink">
    <w:name w:val="Internet Link"/>
    <w:rsid w:val="004345B4"/>
    <w:rPr>
      <w:color w:val="0000FF"/>
      <w:u w:val="single"/>
      <w:lang w:val="en-US" w:eastAsia="en-US" w:bidi="en-US"/>
    </w:rPr>
  </w:style>
  <w:style w:type="character" w:customStyle="1" w:styleId="ListLabel1">
    <w:name w:val="ListLabel 1"/>
    <w:rsid w:val="004345B4"/>
    <w:rPr>
      <w:rFonts w:cs="Courier New"/>
    </w:rPr>
  </w:style>
  <w:style w:type="character" w:customStyle="1" w:styleId="ListLabel2">
    <w:name w:val="ListLabel 2"/>
    <w:rsid w:val="004345B4"/>
    <w:rPr>
      <w:rFonts w:eastAsia="Times New Roman" w:cs="Pokhto"/>
    </w:rPr>
  </w:style>
  <w:style w:type="character" w:customStyle="1" w:styleId="ListLabel3">
    <w:name w:val="ListLabel 3"/>
    <w:rsid w:val="004345B4"/>
    <w:rPr>
      <w:rFonts w:cs="Symbol"/>
    </w:rPr>
  </w:style>
  <w:style w:type="character" w:customStyle="1" w:styleId="ListLabel4">
    <w:name w:val="ListLabel 4"/>
    <w:rsid w:val="004345B4"/>
    <w:rPr>
      <w:rFonts w:cs="Courier New"/>
    </w:rPr>
  </w:style>
  <w:style w:type="character" w:customStyle="1" w:styleId="ListLabel5">
    <w:name w:val="ListLabel 5"/>
    <w:rsid w:val="004345B4"/>
    <w:rPr>
      <w:rFonts w:cs="Wingdings"/>
    </w:rPr>
  </w:style>
  <w:style w:type="character" w:customStyle="1" w:styleId="ListLabel6">
    <w:name w:val="ListLabel 6"/>
    <w:rsid w:val="004345B4"/>
    <w:rPr>
      <w:rFonts w:cs="Times New Roman"/>
    </w:rPr>
  </w:style>
  <w:style w:type="character" w:customStyle="1" w:styleId="ListLabel7">
    <w:name w:val="ListLabel 7"/>
    <w:rsid w:val="004345B4"/>
    <w:rPr>
      <w:rFonts w:cs="Symbol"/>
    </w:rPr>
  </w:style>
  <w:style w:type="character" w:customStyle="1" w:styleId="ListLabel8">
    <w:name w:val="ListLabel 8"/>
    <w:rsid w:val="004345B4"/>
    <w:rPr>
      <w:rFonts w:cs="Courier New"/>
    </w:rPr>
  </w:style>
  <w:style w:type="character" w:customStyle="1" w:styleId="ListLabel9">
    <w:name w:val="ListLabel 9"/>
    <w:rsid w:val="004345B4"/>
    <w:rPr>
      <w:rFonts w:cs="Wingdings"/>
    </w:rPr>
  </w:style>
  <w:style w:type="character" w:customStyle="1" w:styleId="ListLabel10">
    <w:name w:val="ListLabel 10"/>
    <w:rsid w:val="004345B4"/>
    <w:rPr>
      <w:rFonts w:cs="Times New Roman"/>
    </w:rPr>
  </w:style>
  <w:style w:type="paragraph" w:customStyle="1" w:styleId="Heading">
    <w:name w:val="Heading"/>
    <w:basedOn w:val="Normal"/>
    <w:next w:val="Textbody"/>
    <w:rsid w:val="004345B4"/>
    <w:pPr>
      <w:keepNext/>
      <w:widowControl/>
      <w:tabs>
        <w:tab w:val="left" w:pos="720"/>
      </w:tabs>
      <w:suppressAutoHyphens/>
      <w:autoSpaceDE/>
      <w:autoSpaceDN/>
      <w:bidi/>
      <w:spacing w:before="240" w:after="120" w:line="276" w:lineRule="auto"/>
      <w:jc w:val="right"/>
    </w:pPr>
    <w:rPr>
      <w:rFonts w:ascii="Arial" w:eastAsia="WenQuanYi Micro Hei" w:hAnsi="Arial" w:cs="Lohit Hindi"/>
      <w:color w:val="00000A"/>
      <w:sz w:val="28"/>
      <w:szCs w:val="28"/>
    </w:rPr>
  </w:style>
  <w:style w:type="paragraph" w:customStyle="1" w:styleId="Textbody">
    <w:name w:val="Text body"/>
    <w:basedOn w:val="Normal"/>
    <w:rsid w:val="004345B4"/>
    <w:pPr>
      <w:widowControl/>
      <w:tabs>
        <w:tab w:val="left" w:pos="720"/>
      </w:tabs>
      <w:suppressAutoHyphens/>
      <w:autoSpaceDE/>
      <w:autoSpaceDN/>
      <w:bidi/>
      <w:spacing w:after="120" w:line="276" w:lineRule="auto"/>
      <w:jc w:val="right"/>
    </w:pPr>
    <w:rPr>
      <w:rFonts w:ascii="Calibri" w:eastAsia="WenQuanYi Micro Hei" w:hAnsi="Calibri" w:cs="Arial"/>
      <w:color w:val="00000A"/>
    </w:rPr>
  </w:style>
  <w:style w:type="paragraph" w:styleId="List">
    <w:name w:val="List"/>
    <w:basedOn w:val="Textbody"/>
    <w:rsid w:val="004345B4"/>
    <w:rPr>
      <w:rFonts w:cs="Lohit Hindi"/>
    </w:rPr>
  </w:style>
  <w:style w:type="paragraph" w:styleId="Caption">
    <w:name w:val="caption"/>
    <w:basedOn w:val="Normal"/>
    <w:uiPriority w:val="35"/>
    <w:qFormat/>
    <w:rsid w:val="004345B4"/>
    <w:pPr>
      <w:widowControl/>
      <w:suppressLineNumbers/>
      <w:tabs>
        <w:tab w:val="left" w:pos="720"/>
      </w:tabs>
      <w:suppressAutoHyphens/>
      <w:autoSpaceDE/>
      <w:autoSpaceDN/>
      <w:bidi/>
      <w:spacing w:before="120" w:after="120" w:line="276" w:lineRule="auto"/>
      <w:jc w:val="right"/>
    </w:pPr>
    <w:rPr>
      <w:rFonts w:ascii="Calibri" w:eastAsia="WenQuanYi Micro Hei" w:hAnsi="Calibri" w:cs="Lohit Hindi"/>
      <w:i/>
      <w:iCs/>
      <w:color w:val="00000A"/>
      <w:sz w:val="24"/>
      <w:szCs w:val="24"/>
    </w:rPr>
  </w:style>
  <w:style w:type="paragraph" w:customStyle="1" w:styleId="Index">
    <w:name w:val="Index"/>
    <w:basedOn w:val="Normal"/>
    <w:rsid w:val="004345B4"/>
    <w:pPr>
      <w:widowControl/>
      <w:suppressLineNumbers/>
      <w:tabs>
        <w:tab w:val="left" w:pos="720"/>
      </w:tabs>
      <w:suppressAutoHyphens/>
      <w:autoSpaceDE/>
      <w:autoSpaceDN/>
      <w:bidi/>
      <w:spacing w:after="200" w:line="276" w:lineRule="auto"/>
      <w:jc w:val="right"/>
    </w:pPr>
    <w:rPr>
      <w:rFonts w:ascii="Calibri" w:eastAsia="WenQuanYi Micro Hei" w:hAnsi="Calibri" w:cs="Lohit Hindi"/>
      <w:color w:val="00000A"/>
    </w:rPr>
  </w:style>
  <w:style w:type="paragraph" w:customStyle="1" w:styleId="Contents1">
    <w:name w:val="Contents 1"/>
    <w:basedOn w:val="Normal"/>
    <w:rsid w:val="004345B4"/>
    <w:pPr>
      <w:widowControl/>
      <w:tabs>
        <w:tab w:val="left" w:pos="720"/>
        <w:tab w:val="right" w:leader="dot" w:pos="5750"/>
      </w:tabs>
      <w:suppressAutoHyphens/>
      <w:autoSpaceDE/>
      <w:autoSpaceDN/>
      <w:bidi/>
      <w:spacing w:line="100" w:lineRule="atLeast"/>
      <w:jc w:val="center"/>
    </w:pPr>
    <w:rPr>
      <w:color w:val="00000A"/>
      <w:sz w:val="24"/>
      <w:szCs w:val="24"/>
    </w:rPr>
  </w:style>
  <w:style w:type="paragraph" w:customStyle="1" w:styleId="Contents2">
    <w:name w:val="Contents 2"/>
    <w:basedOn w:val="Normal"/>
    <w:rsid w:val="004345B4"/>
    <w:pPr>
      <w:widowControl/>
      <w:tabs>
        <w:tab w:val="left" w:pos="720"/>
        <w:tab w:val="right" w:leader="dot" w:pos="10349"/>
      </w:tabs>
      <w:suppressAutoHyphens/>
      <w:autoSpaceDE/>
      <w:autoSpaceDN/>
      <w:bidi/>
      <w:spacing w:after="100" w:line="276" w:lineRule="auto"/>
      <w:ind w:left="220"/>
      <w:jc w:val="right"/>
    </w:pPr>
    <w:rPr>
      <w:rFonts w:ascii="Calibri" w:hAnsi="Calibri" w:cs="Arial"/>
      <w:color w:val="00000A"/>
    </w:rPr>
  </w:style>
  <w:style w:type="paragraph" w:customStyle="1" w:styleId="Contents3">
    <w:name w:val="Contents 3"/>
    <w:basedOn w:val="Normal"/>
    <w:rsid w:val="004345B4"/>
    <w:pPr>
      <w:widowControl/>
      <w:tabs>
        <w:tab w:val="left" w:pos="720"/>
        <w:tab w:val="right" w:leader="dot" w:pos="10726"/>
      </w:tabs>
      <w:suppressAutoHyphens/>
      <w:autoSpaceDE/>
      <w:autoSpaceDN/>
      <w:bidi/>
      <w:spacing w:after="100" w:line="276" w:lineRule="auto"/>
      <w:ind w:left="440"/>
      <w:jc w:val="right"/>
    </w:pPr>
    <w:rPr>
      <w:rFonts w:ascii="Calibri" w:hAnsi="Calibri" w:cs="Arial"/>
      <w:color w:val="00000A"/>
    </w:rPr>
  </w:style>
  <w:style w:type="paragraph" w:customStyle="1" w:styleId="Contents4">
    <w:name w:val="Contents 4"/>
    <w:basedOn w:val="Normal"/>
    <w:rsid w:val="004345B4"/>
    <w:pPr>
      <w:widowControl/>
      <w:tabs>
        <w:tab w:val="left" w:pos="720"/>
        <w:tab w:val="right" w:leader="dot" w:pos="11103"/>
      </w:tabs>
      <w:suppressAutoHyphens/>
      <w:autoSpaceDE/>
      <w:autoSpaceDN/>
      <w:bidi/>
      <w:spacing w:after="100" w:line="276" w:lineRule="auto"/>
      <w:ind w:left="660"/>
      <w:jc w:val="right"/>
    </w:pPr>
    <w:rPr>
      <w:rFonts w:ascii="Calibri" w:hAnsi="Calibri" w:cs="Arial"/>
      <w:color w:val="00000A"/>
    </w:rPr>
  </w:style>
  <w:style w:type="paragraph" w:customStyle="1" w:styleId="Contents5">
    <w:name w:val="Contents 5"/>
    <w:basedOn w:val="Normal"/>
    <w:rsid w:val="004345B4"/>
    <w:pPr>
      <w:widowControl/>
      <w:tabs>
        <w:tab w:val="left" w:pos="720"/>
        <w:tab w:val="right" w:leader="dot" w:pos="11480"/>
      </w:tabs>
      <w:suppressAutoHyphens/>
      <w:autoSpaceDE/>
      <w:autoSpaceDN/>
      <w:bidi/>
      <w:spacing w:after="100" w:line="276" w:lineRule="auto"/>
      <w:ind w:left="880"/>
      <w:jc w:val="right"/>
    </w:pPr>
    <w:rPr>
      <w:rFonts w:ascii="Calibri" w:hAnsi="Calibri" w:cs="Arial"/>
      <w:color w:val="00000A"/>
    </w:rPr>
  </w:style>
  <w:style w:type="paragraph" w:customStyle="1" w:styleId="Contents6">
    <w:name w:val="Contents 6"/>
    <w:basedOn w:val="Normal"/>
    <w:rsid w:val="004345B4"/>
    <w:pPr>
      <w:widowControl/>
      <w:tabs>
        <w:tab w:val="left" w:pos="720"/>
        <w:tab w:val="right" w:leader="dot" w:pos="11857"/>
      </w:tabs>
      <w:suppressAutoHyphens/>
      <w:autoSpaceDE/>
      <w:autoSpaceDN/>
      <w:bidi/>
      <w:spacing w:after="100" w:line="276" w:lineRule="auto"/>
      <w:ind w:left="1100"/>
      <w:jc w:val="right"/>
    </w:pPr>
    <w:rPr>
      <w:rFonts w:ascii="Calibri" w:hAnsi="Calibri" w:cs="Arial"/>
      <w:color w:val="00000A"/>
    </w:rPr>
  </w:style>
  <w:style w:type="paragraph" w:customStyle="1" w:styleId="Contents7">
    <w:name w:val="Contents 7"/>
    <w:basedOn w:val="Normal"/>
    <w:rsid w:val="004345B4"/>
    <w:pPr>
      <w:widowControl/>
      <w:tabs>
        <w:tab w:val="left" w:pos="720"/>
        <w:tab w:val="right" w:leader="dot" w:pos="12234"/>
      </w:tabs>
      <w:suppressAutoHyphens/>
      <w:autoSpaceDE/>
      <w:autoSpaceDN/>
      <w:bidi/>
      <w:spacing w:after="100" w:line="276" w:lineRule="auto"/>
      <w:ind w:left="1320"/>
      <w:jc w:val="right"/>
    </w:pPr>
    <w:rPr>
      <w:rFonts w:ascii="Calibri" w:hAnsi="Calibri" w:cs="Arial"/>
      <w:color w:val="00000A"/>
    </w:rPr>
  </w:style>
  <w:style w:type="paragraph" w:customStyle="1" w:styleId="Contents8">
    <w:name w:val="Contents 8"/>
    <w:basedOn w:val="Normal"/>
    <w:rsid w:val="004345B4"/>
    <w:pPr>
      <w:widowControl/>
      <w:tabs>
        <w:tab w:val="left" w:pos="720"/>
        <w:tab w:val="right" w:leader="dot" w:pos="12611"/>
      </w:tabs>
      <w:suppressAutoHyphens/>
      <w:autoSpaceDE/>
      <w:autoSpaceDN/>
      <w:bidi/>
      <w:spacing w:after="100" w:line="276" w:lineRule="auto"/>
      <w:ind w:left="1540"/>
      <w:jc w:val="right"/>
    </w:pPr>
    <w:rPr>
      <w:rFonts w:ascii="Calibri" w:hAnsi="Calibri" w:cs="Arial"/>
      <w:color w:val="00000A"/>
    </w:rPr>
  </w:style>
  <w:style w:type="paragraph" w:customStyle="1" w:styleId="Contents9">
    <w:name w:val="Contents 9"/>
    <w:basedOn w:val="Normal"/>
    <w:rsid w:val="004345B4"/>
    <w:pPr>
      <w:widowControl/>
      <w:tabs>
        <w:tab w:val="left" w:pos="720"/>
        <w:tab w:val="right" w:leader="dot" w:pos="12988"/>
      </w:tabs>
      <w:suppressAutoHyphens/>
      <w:autoSpaceDE/>
      <w:autoSpaceDN/>
      <w:bidi/>
      <w:spacing w:after="100" w:line="276" w:lineRule="auto"/>
      <w:ind w:left="1760"/>
      <w:jc w:val="right"/>
    </w:pPr>
    <w:rPr>
      <w:rFonts w:ascii="Calibri" w:hAnsi="Calibri" w:cs="Arial"/>
      <w:color w:val="00000A"/>
    </w:rPr>
  </w:style>
  <w:style w:type="character" w:customStyle="1" w:styleId="WW8Num2z0">
    <w:name w:val="WW8Num2z0"/>
    <w:rsid w:val="004345B4"/>
    <w:rPr>
      <w:rFonts w:ascii="Symbol" w:hAnsi="Symbol" w:cs="Symbol"/>
    </w:rPr>
  </w:style>
  <w:style w:type="character" w:customStyle="1" w:styleId="WW8Num3z0">
    <w:name w:val="WW8Num3z0"/>
    <w:rsid w:val="004345B4"/>
    <w:rPr>
      <w:rFonts w:ascii="Symbol" w:hAnsi="Symbol" w:cs="Symbol"/>
    </w:rPr>
  </w:style>
  <w:style w:type="character" w:customStyle="1" w:styleId="Absatz-Standardschriftart">
    <w:name w:val="Absatz-Standardschriftart"/>
    <w:rsid w:val="004345B4"/>
  </w:style>
  <w:style w:type="character" w:customStyle="1" w:styleId="WW-Absatz-Standardschriftart">
    <w:name w:val="WW-Absatz-Standardschriftart"/>
    <w:rsid w:val="004345B4"/>
  </w:style>
  <w:style w:type="character" w:customStyle="1" w:styleId="WW-Absatz-Standardschriftart1">
    <w:name w:val="WW-Absatz-Standardschriftart1"/>
    <w:rsid w:val="004345B4"/>
  </w:style>
  <w:style w:type="character" w:customStyle="1" w:styleId="WW-Absatz-Standardschriftart11">
    <w:name w:val="WW-Absatz-Standardschriftart11"/>
    <w:rsid w:val="004345B4"/>
  </w:style>
  <w:style w:type="character" w:customStyle="1" w:styleId="WW-Absatz-Standardschriftart111">
    <w:name w:val="WW-Absatz-Standardschriftart111"/>
    <w:rsid w:val="004345B4"/>
  </w:style>
  <w:style w:type="character" w:customStyle="1" w:styleId="WW-Absatz-Standardschriftart1111">
    <w:name w:val="WW-Absatz-Standardschriftart1111"/>
    <w:rsid w:val="004345B4"/>
  </w:style>
  <w:style w:type="character" w:customStyle="1" w:styleId="WW-Absatz-Standardschriftart11111">
    <w:name w:val="WW-Absatz-Standardschriftart11111"/>
    <w:rsid w:val="004345B4"/>
  </w:style>
  <w:style w:type="character" w:customStyle="1" w:styleId="WW-Absatz-Standardschriftart111111">
    <w:name w:val="WW-Absatz-Standardschriftart111111"/>
    <w:rsid w:val="004345B4"/>
  </w:style>
  <w:style w:type="character" w:customStyle="1" w:styleId="WW-Absatz-Standardschriftart1111111">
    <w:name w:val="WW-Absatz-Standardschriftart1111111"/>
    <w:rsid w:val="004345B4"/>
  </w:style>
  <w:style w:type="character" w:customStyle="1" w:styleId="WW8Num1z0">
    <w:name w:val="WW8Num1z0"/>
    <w:rsid w:val="004345B4"/>
    <w:rPr>
      <w:rFonts w:ascii="Symbol" w:hAnsi="Symbol" w:cs="Symbol"/>
    </w:rPr>
  </w:style>
  <w:style w:type="character" w:customStyle="1" w:styleId="WW-DefaultParagraphFont">
    <w:name w:val="WW-Default Paragraph Font"/>
    <w:rsid w:val="004345B4"/>
  </w:style>
  <w:style w:type="character" w:customStyle="1" w:styleId="WW-Absatz-Standardschriftart11111111">
    <w:name w:val="WW-Absatz-Standardschriftart11111111"/>
    <w:rsid w:val="004345B4"/>
  </w:style>
  <w:style w:type="character" w:customStyle="1" w:styleId="WW-Absatz-Standardschriftart111111111">
    <w:name w:val="WW-Absatz-Standardschriftart111111111"/>
    <w:rsid w:val="004345B4"/>
  </w:style>
  <w:style w:type="character" w:customStyle="1" w:styleId="WW-Absatz-Standardschriftart1111111111">
    <w:name w:val="WW-Absatz-Standardschriftart1111111111"/>
    <w:rsid w:val="004345B4"/>
  </w:style>
  <w:style w:type="character" w:customStyle="1" w:styleId="WW-Absatz-Standardschriftart11111111111">
    <w:name w:val="WW-Absatz-Standardschriftart11111111111"/>
    <w:rsid w:val="004345B4"/>
  </w:style>
  <w:style w:type="character" w:customStyle="1" w:styleId="WW-Absatz-Standardschriftart111111111111">
    <w:name w:val="WW-Absatz-Standardschriftart111111111111"/>
    <w:rsid w:val="004345B4"/>
  </w:style>
  <w:style w:type="character" w:customStyle="1" w:styleId="WW-Absatz-Standardschriftart1111111111111">
    <w:name w:val="WW-Absatz-Standardschriftart1111111111111"/>
    <w:rsid w:val="004345B4"/>
  </w:style>
  <w:style w:type="character" w:customStyle="1" w:styleId="WW-Absatz-Standardschriftart11111111111111">
    <w:name w:val="WW-Absatz-Standardschriftart11111111111111"/>
    <w:rsid w:val="004345B4"/>
  </w:style>
  <w:style w:type="character" w:customStyle="1" w:styleId="WW-Absatz-Standardschriftart111111111111111">
    <w:name w:val="WW-Absatz-Standardschriftart111111111111111"/>
    <w:rsid w:val="004345B4"/>
  </w:style>
  <w:style w:type="character" w:customStyle="1" w:styleId="WW-Absatz-Standardschriftart1111111111111111">
    <w:name w:val="WW-Absatz-Standardschriftart1111111111111111"/>
    <w:rsid w:val="004345B4"/>
  </w:style>
  <w:style w:type="character" w:customStyle="1" w:styleId="WW-Absatz-Standardschriftart11111111111111111">
    <w:name w:val="WW-Absatz-Standardschriftart11111111111111111"/>
    <w:rsid w:val="004345B4"/>
  </w:style>
  <w:style w:type="character" w:customStyle="1" w:styleId="WW-Absatz-Standardschriftart111111111111111111">
    <w:name w:val="WW-Absatz-Standardschriftart111111111111111111"/>
    <w:rsid w:val="004345B4"/>
  </w:style>
  <w:style w:type="character" w:customStyle="1" w:styleId="WW-Absatz-Standardschriftart1111111111111111111">
    <w:name w:val="WW-Absatz-Standardschriftart1111111111111111111"/>
    <w:rsid w:val="004345B4"/>
  </w:style>
  <w:style w:type="character" w:customStyle="1" w:styleId="WW-Absatz-Standardschriftart11111111111111111111">
    <w:name w:val="WW-Absatz-Standardschriftart11111111111111111111"/>
    <w:rsid w:val="004345B4"/>
  </w:style>
  <w:style w:type="character" w:customStyle="1" w:styleId="WW-Absatz-Standardschriftart111111111111111111111">
    <w:name w:val="WW-Absatz-Standardschriftart111111111111111111111"/>
    <w:rsid w:val="004345B4"/>
  </w:style>
  <w:style w:type="character" w:customStyle="1" w:styleId="WW-Absatz-Standardschriftart1111111111111111111111">
    <w:name w:val="WW-Absatz-Standardschriftart1111111111111111111111"/>
    <w:rsid w:val="004345B4"/>
  </w:style>
  <w:style w:type="character" w:customStyle="1" w:styleId="WW8Num2z1">
    <w:name w:val="WW8Num2z1"/>
    <w:rsid w:val="004345B4"/>
    <w:rPr>
      <w:rFonts w:ascii="Courier New" w:hAnsi="Courier New" w:cs="Courier New"/>
    </w:rPr>
  </w:style>
  <w:style w:type="character" w:customStyle="1" w:styleId="WW8Num2z2">
    <w:name w:val="WW8Num2z2"/>
    <w:rsid w:val="004345B4"/>
    <w:rPr>
      <w:rFonts w:ascii="Wingdings" w:hAnsi="Wingdings" w:cs="Wingdings"/>
    </w:rPr>
  </w:style>
  <w:style w:type="character" w:customStyle="1" w:styleId="WW-DefaultParagraphFont1">
    <w:name w:val="WW-Default Paragraph Font1"/>
    <w:rsid w:val="004345B4"/>
  </w:style>
  <w:style w:type="character" w:customStyle="1" w:styleId="FootnoteSymbol">
    <w:name w:val="Footnote Symbol"/>
    <w:rsid w:val="004345B4"/>
    <w:rPr>
      <w:vertAlign w:val="superscript"/>
    </w:rPr>
  </w:style>
  <w:style w:type="character" w:customStyle="1" w:styleId="Internetlink0">
    <w:name w:val="Internet link"/>
    <w:rsid w:val="004345B4"/>
    <w:rPr>
      <w:color w:val="0000FF"/>
      <w:u w:val="single"/>
    </w:rPr>
  </w:style>
  <w:style w:type="character" w:customStyle="1" w:styleId="EndnoteSymbol">
    <w:name w:val="Endnote Symbol"/>
    <w:rsid w:val="004345B4"/>
    <w:rPr>
      <w:vertAlign w:val="superscript"/>
    </w:rPr>
  </w:style>
  <w:style w:type="character" w:customStyle="1" w:styleId="BalloonTextChar1">
    <w:name w:val="Balloon Text Char1"/>
    <w:rsid w:val="004345B4"/>
    <w:rPr>
      <w:rFonts w:ascii="Tahoma" w:eastAsia="Times New Roman" w:hAnsi="Tahoma" w:cs="Tahoma"/>
      <w:kern w:val="1"/>
      <w:sz w:val="16"/>
      <w:szCs w:val="16"/>
      <w:lang w:eastAsia="zh-CN"/>
    </w:rPr>
  </w:style>
  <w:style w:type="character" w:customStyle="1" w:styleId="HeaderChar1">
    <w:name w:val="Header Char1"/>
    <w:rsid w:val="004345B4"/>
    <w:rPr>
      <w:rFonts w:ascii="Times New Roman" w:eastAsia="Times New Roman" w:hAnsi="Times New Roman" w:cs="Times New Roman"/>
      <w:kern w:val="1"/>
      <w:sz w:val="24"/>
      <w:szCs w:val="24"/>
      <w:lang w:eastAsia="zh-CN"/>
    </w:rPr>
  </w:style>
  <w:style w:type="character" w:customStyle="1" w:styleId="FooterChar1">
    <w:name w:val="Footer Char1"/>
    <w:rsid w:val="004345B4"/>
    <w:rPr>
      <w:rFonts w:ascii="Times New Roman" w:eastAsia="Times New Roman" w:hAnsi="Times New Roman" w:cs="Times New Roman"/>
      <w:kern w:val="1"/>
      <w:sz w:val="24"/>
      <w:szCs w:val="24"/>
      <w:lang w:eastAsia="zh-CN"/>
    </w:rPr>
  </w:style>
  <w:style w:type="character" w:customStyle="1" w:styleId="EndnoteTextChar1">
    <w:name w:val="Endnote Text Char1"/>
    <w:rsid w:val="004345B4"/>
    <w:rPr>
      <w:rFonts w:ascii="Times New Roman" w:eastAsia="Times New Roman" w:hAnsi="Times New Roman" w:cs="Times New Roman"/>
      <w:kern w:val="1"/>
      <w:sz w:val="20"/>
      <w:szCs w:val="20"/>
      <w:lang w:eastAsia="zh-CN"/>
    </w:rPr>
  </w:style>
  <w:style w:type="paragraph" w:customStyle="1" w:styleId="TableContents">
    <w:name w:val="Table Contents"/>
    <w:basedOn w:val="Standard"/>
    <w:rsid w:val="004345B4"/>
    <w:pPr>
      <w:suppressLineNumbers/>
    </w:pPr>
  </w:style>
  <w:style w:type="paragraph" w:customStyle="1" w:styleId="TableHeading">
    <w:name w:val="Table Heading"/>
    <w:basedOn w:val="TableContents"/>
    <w:rsid w:val="004345B4"/>
    <w:pPr>
      <w:jc w:val="center"/>
    </w:pPr>
    <w:rPr>
      <w:b/>
      <w:bCs/>
    </w:rPr>
  </w:style>
  <w:style w:type="paragraph" w:customStyle="1" w:styleId="Framecontents">
    <w:name w:val="Frame contents"/>
    <w:basedOn w:val="BodyText"/>
    <w:rsid w:val="004345B4"/>
    <w:pPr>
      <w:widowControl/>
      <w:suppressAutoHyphens/>
      <w:autoSpaceDE/>
      <w:autoSpaceDN/>
      <w:bidi/>
      <w:spacing w:after="120"/>
      <w:textAlignment w:val="baseline"/>
    </w:pPr>
    <w:rPr>
      <w:rFonts w:ascii="Times New Roman" w:eastAsia="Times New Roman" w:hAnsi="Times New Roman" w:cs="Times New Roman"/>
      <w:b w:val="0"/>
      <w:bCs w:val="0"/>
      <w:kern w:val="1"/>
      <w:sz w:val="24"/>
      <w:szCs w:val="24"/>
      <w:lang w:eastAsia="zh-CN"/>
    </w:rPr>
  </w:style>
  <w:style w:type="table" w:styleId="Table3Deffects3">
    <w:name w:val="Table 3D effects 3"/>
    <w:basedOn w:val="TableNormal"/>
    <w:rsid w:val="004345B4"/>
    <w:pPr>
      <w:widowControl/>
      <w:autoSpaceDE/>
      <w:autoSpaceDN/>
      <w:bidi/>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4345B4"/>
    <w:pPr>
      <w:widowControl/>
      <w:autoSpaceDE/>
      <w:autoSpaceDN/>
      <w:bidi/>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LineNumber">
    <w:name w:val="line number"/>
    <w:rsid w:val="004345B4"/>
  </w:style>
  <w:style w:type="character" w:customStyle="1" w:styleId="WW8Num5z0">
    <w:name w:val="WW8Num5z0"/>
    <w:rsid w:val="004345B4"/>
    <w:rPr>
      <w:rFonts w:ascii="Symbol" w:hAnsi="Symbol" w:cs="Symbol"/>
    </w:rPr>
  </w:style>
  <w:style w:type="character" w:customStyle="1" w:styleId="WW8Num26z0">
    <w:name w:val="WW8Num26z0"/>
    <w:rsid w:val="004345B4"/>
    <w:rPr>
      <w:rFonts w:ascii="Symbol" w:hAnsi="Symbol" w:cs="Symbol"/>
    </w:rPr>
  </w:style>
  <w:style w:type="character" w:customStyle="1" w:styleId="WW8Num54z0">
    <w:name w:val="WW8Num54z0"/>
    <w:rsid w:val="004345B4"/>
    <w:rPr>
      <w:rFonts w:ascii="Times New Roman" w:hAnsi="Times New Roman" w:cs="Times New Roman"/>
    </w:rPr>
  </w:style>
  <w:style w:type="character" w:customStyle="1" w:styleId="WW8Num54z1">
    <w:name w:val="WW8Num54z1"/>
    <w:rsid w:val="004345B4"/>
    <w:rPr>
      <w:rFonts w:ascii="Courier New" w:hAnsi="Courier New" w:cs="Courier New"/>
    </w:rPr>
  </w:style>
  <w:style w:type="character" w:customStyle="1" w:styleId="WW8Num54z2">
    <w:name w:val="WW8Num54z2"/>
    <w:rsid w:val="004345B4"/>
    <w:rPr>
      <w:rFonts w:ascii="Wingdings" w:hAnsi="Wingdings" w:cs="Wingdings"/>
    </w:rPr>
  </w:style>
  <w:style w:type="character" w:customStyle="1" w:styleId="WW8Num54z3">
    <w:name w:val="WW8Num54z3"/>
    <w:rsid w:val="004345B4"/>
    <w:rPr>
      <w:rFonts w:ascii="Symbol" w:hAnsi="Symbol" w:cs="Symbol"/>
    </w:rPr>
  </w:style>
  <w:style w:type="character" w:customStyle="1" w:styleId="WW8Num6z0">
    <w:name w:val="WW8Num6z0"/>
    <w:rsid w:val="004345B4"/>
    <w:rPr>
      <w:rFonts w:ascii="Symbol" w:hAnsi="Symbol" w:cs="Symbol"/>
    </w:rPr>
  </w:style>
  <w:style w:type="character" w:customStyle="1" w:styleId="WW8Num6z1">
    <w:name w:val="WW8Num6z1"/>
    <w:rsid w:val="004345B4"/>
    <w:rPr>
      <w:rFonts w:ascii="Courier New" w:hAnsi="Courier New" w:cs="Courier New"/>
    </w:rPr>
  </w:style>
  <w:style w:type="character" w:customStyle="1" w:styleId="WW8Num6z2">
    <w:name w:val="WW8Num6z2"/>
    <w:rsid w:val="004345B4"/>
    <w:rPr>
      <w:rFonts w:ascii="Wingdings" w:hAnsi="Wingdings" w:cs="Wingdings"/>
    </w:rPr>
  </w:style>
  <w:style w:type="character" w:customStyle="1" w:styleId="WW8Num10z1">
    <w:name w:val="WW8Num10z1"/>
    <w:rsid w:val="004345B4"/>
    <w:rPr>
      <w:rFonts w:ascii="Courier New" w:hAnsi="Courier New" w:cs="Courier New"/>
    </w:rPr>
  </w:style>
  <w:style w:type="character" w:customStyle="1" w:styleId="WW8Num10z2">
    <w:name w:val="WW8Num10z2"/>
    <w:rsid w:val="004345B4"/>
    <w:rPr>
      <w:rFonts w:ascii="Wingdings" w:hAnsi="Wingdings" w:cs="Wingdings"/>
    </w:rPr>
  </w:style>
  <w:style w:type="character" w:customStyle="1" w:styleId="WW8Num10z3">
    <w:name w:val="WW8Num10z3"/>
    <w:rsid w:val="004345B4"/>
    <w:rPr>
      <w:rFonts w:ascii="Symbol" w:hAnsi="Symbol" w:cs="Symbol"/>
    </w:rPr>
  </w:style>
  <w:style w:type="character" w:customStyle="1" w:styleId="WW8Num27z0">
    <w:name w:val="WW8Num27z0"/>
    <w:rsid w:val="004345B4"/>
    <w:rPr>
      <w:rFonts w:ascii="Symbol" w:hAnsi="Symbol" w:cs="Symbol"/>
    </w:rPr>
  </w:style>
  <w:style w:type="character" w:customStyle="1" w:styleId="WW8Num27z1">
    <w:name w:val="WW8Num27z1"/>
    <w:rsid w:val="004345B4"/>
    <w:rPr>
      <w:rFonts w:ascii="Courier New" w:hAnsi="Courier New" w:cs="Courier New"/>
    </w:rPr>
  </w:style>
  <w:style w:type="character" w:customStyle="1" w:styleId="WW8Num27z2">
    <w:name w:val="WW8Num27z2"/>
    <w:rsid w:val="004345B4"/>
    <w:rPr>
      <w:rFonts w:ascii="Wingdings" w:hAnsi="Wingdings" w:cs="Wingdings"/>
    </w:rPr>
  </w:style>
  <w:style w:type="character" w:customStyle="1" w:styleId="WW8Num57z0">
    <w:name w:val="WW8Num57z0"/>
    <w:rsid w:val="004345B4"/>
    <w:rPr>
      <w:rFonts w:ascii="Times New Roman" w:hAnsi="Times New Roman" w:cs="Times New Roman"/>
    </w:rPr>
  </w:style>
  <w:style w:type="character" w:customStyle="1" w:styleId="WW8Num57z1">
    <w:name w:val="WW8Num57z1"/>
    <w:rsid w:val="004345B4"/>
    <w:rPr>
      <w:rFonts w:ascii="Courier New" w:hAnsi="Courier New" w:cs="Courier New"/>
    </w:rPr>
  </w:style>
  <w:style w:type="character" w:customStyle="1" w:styleId="WW8Num57z2">
    <w:name w:val="WW8Num57z2"/>
    <w:rsid w:val="004345B4"/>
    <w:rPr>
      <w:rFonts w:ascii="Wingdings" w:hAnsi="Wingdings" w:cs="Wingdings"/>
    </w:rPr>
  </w:style>
  <w:style w:type="character" w:customStyle="1" w:styleId="WW8Num57z3">
    <w:name w:val="WW8Num57z3"/>
    <w:rsid w:val="004345B4"/>
    <w:rPr>
      <w:rFonts w:ascii="Symbol" w:hAnsi="Symbol" w:cs="Symbol"/>
    </w:rPr>
  </w:style>
  <w:style w:type="character" w:customStyle="1" w:styleId="FootnoteCharacters">
    <w:name w:val="Footnote Characters"/>
    <w:rsid w:val="004345B4"/>
    <w:rPr>
      <w:vertAlign w:val="superscript"/>
    </w:rPr>
  </w:style>
  <w:style w:type="character" w:customStyle="1" w:styleId="EndnoteCharacters">
    <w:name w:val="Endnote Characters"/>
    <w:rsid w:val="004345B4"/>
    <w:rPr>
      <w:vertAlign w:val="superscript"/>
    </w:rPr>
  </w:style>
  <w:style w:type="character" w:customStyle="1" w:styleId="WW-InternetLink">
    <w:name w:val="WW-Internet Link"/>
    <w:rsid w:val="004345B4"/>
    <w:rPr>
      <w:color w:val="0000FF"/>
      <w:u w:val="single"/>
      <w:lang w:val="en-US" w:bidi="en-US"/>
    </w:rPr>
  </w:style>
  <w:style w:type="character" w:customStyle="1" w:styleId="WW-Absatz-Standardschriftart11111111111111111111111">
    <w:name w:val="WW-Absatz-Standardschriftart11111111111111111111111"/>
    <w:rsid w:val="004345B4"/>
  </w:style>
  <w:style w:type="paragraph" w:customStyle="1" w:styleId="WW-Contents1">
    <w:name w:val="WW-Contents 1"/>
    <w:basedOn w:val="Normal"/>
    <w:rsid w:val="004345B4"/>
    <w:pPr>
      <w:widowControl/>
      <w:tabs>
        <w:tab w:val="left" w:pos="720"/>
        <w:tab w:val="right" w:leader="dot" w:pos="5750"/>
      </w:tabs>
      <w:suppressAutoHyphens/>
      <w:autoSpaceDE/>
      <w:autoSpaceDN/>
      <w:bidi/>
      <w:spacing w:line="100" w:lineRule="atLeast"/>
      <w:jc w:val="center"/>
    </w:pPr>
    <w:rPr>
      <w:color w:val="00000A"/>
      <w:sz w:val="24"/>
      <w:szCs w:val="24"/>
      <w:lang w:eastAsia="zh-CN"/>
    </w:rPr>
  </w:style>
  <w:style w:type="paragraph" w:customStyle="1" w:styleId="WW-Contents2">
    <w:name w:val="WW-Contents 2"/>
    <w:basedOn w:val="Normal"/>
    <w:rsid w:val="004345B4"/>
    <w:pPr>
      <w:widowControl/>
      <w:tabs>
        <w:tab w:val="left" w:pos="720"/>
        <w:tab w:val="right" w:leader="dot" w:pos="10349"/>
      </w:tabs>
      <w:suppressAutoHyphens/>
      <w:autoSpaceDE/>
      <w:autoSpaceDN/>
      <w:bidi/>
      <w:spacing w:after="100" w:line="276" w:lineRule="auto"/>
      <w:ind w:left="220"/>
      <w:jc w:val="right"/>
    </w:pPr>
    <w:rPr>
      <w:rFonts w:ascii="Calibri" w:hAnsi="Calibri" w:cs="Arial"/>
      <w:color w:val="00000A"/>
      <w:lang w:eastAsia="zh-CN"/>
    </w:rPr>
  </w:style>
  <w:style w:type="paragraph" w:customStyle="1" w:styleId="WW-Contents3">
    <w:name w:val="WW-Contents 3"/>
    <w:basedOn w:val="Normal"/>
    <w:rsid w:val="004345B4"/>
    <w:pPr>
      <w:widowControl/>
      <w:tabs>
        <w:tab w:val="left" w:pos="720"/>
        <w:tab w:val="right" w:leader="dot" w:pos="10726"/>
      </w:tabs>
      <w:suppressAutoHyphens/>
      <w:autoSpaceDE/>
      <w:autoSpaceDN/>
      <w:bidi/>
      <w:spacing w:after="100" w:line="276" w:lineRule="auto"/>
      <w:ind w:left="440"/>
      <w:jc w:val="right"/>
    </w:pPr>
    <w:rPr>
      <w:rFonts w:ascii="Calibri" w:hAnsi="Calibri" w:cs="Arial"/>
      <w:color w:val="00000A"/>
      <w:lang w:eastAsia="zh-CN"/>
    </w:rPr>
  </w:style>
  <w:style w:type="paragraph" w:customStyle="1" w:styleId="WW-Contents4">
    <w:name w:val="WW-Contents 4"/>
    <w:basedOn w:val="Normal"/>
    <w:rsid w:val="004345B4"/>
    <w:pPr>
      <w:widowControl/>
      <w:tabs>
        <w:tab w:val="left" w:pos="720"/>
        <w:tab w:val="right" w:leader="dot" w:pos="11103"/>
      </w:tabs>
      <w:suppressAutoHyphens/>
      <w:autoSpaceDE/>
      <w:autoSpaceDN/>
      <w:bidi/>
      <w:spacing w:after="100" w:line="276" w:lineRule="auto"/>
      <w:ind w:left="660"/>
      <w:jc w:val="right"/>
    </w:pPr>
    <w:rPr>
      <w:rFonts w:ascii="Calibri" w:hAnsi="Calibri" w:cs="Arial"/>
      <w:color w:val="00000A"/>
      <w:lang w:eastAsia="zh-CN"/>
    </w:rPr>
  </w:style>
  <w:style w:type="paragraph" w:customStyle="1" w:styleId="WW-Contents5">
    <w:name w:val="WW-Contents 5"/>
    <w:basedOn w:val="Normal"/>
    <w:rsid w:val="004345B4"/>
    <w:pPr>
      <w:widowControl/>
      <w:tabs>
        <w:tab w:val="left" w:pos="720"/>
        <w:tab w:val="right" w:leader="dot" w:pos="11480"/>
      </w:tabs>
      <w:suppressAutoHyphens/>
      <w:autoSpaceDE/>
      <w:autoSpaceDN/>
      <w:bidi/>
      <w:spacing w:after="100" w:line="276" w:lineRule="auto"/>
      <w:ind w:left="880"/>
      <w:jc w:val="right"/>
    </w:pPr>
    <w:rPr>
      <w:rFonts w:ascii="Calibri" w:hAnsi="Calibri" w:cs="Arial"/>
      <w:color w:val="00000A"/>
      <w:lang w:eastAsia="zh-CN"/>
    </w:rPr>
  </w:style>
  <w:style w:type="paragraph" w:customStyle="1" w:styleId="WW-Contents6">
    <w:name w:val="WW-Contents 6"/>
    <w:basedOn w:val="Normal"/>
    <w:rsid w:val="004345B4"/>
    <w:pPr>
      <w:widowControl/>
      <w:tabs>
        <w:tab w:val="left" w:pos="720"/>
        <w:tab w:val="right" w:leader="dot" w:pos="11857"/>
      </w:tabs>
      <w:suppressAutoHyphens/>
      <w:autoSpaceDE/>
      <w:autoSpaceDN/>
      <w:bidi/>
      <w:spacing w:after="100" w:line="276" w:lineRule="auto"/>
      <w:ind w:left="1100"/>
      <w:jc w:val="right"/>
    </w:pPr>
    <w:rPr>
      <w:rFonts w:ascii="Calibri" w:hAnsi="Calibri" w:cs="Arial"/>
      <w:color w:val="00000A"/>
      <w:lang w:eastAsia="zh-CN"/>
    </w:rPr>
  </w:style>
  <w:style w:type="paragraph" w:customStyle="1" w:styleId="WW-Contents7">
    <w:name w:val="WW-Contents 7"/>
    <w:basedOn w:val="Normal"/>
    <w:rsid w:val="004345B4"/>
    <w:pPr>
      <w:widowControl/>
      <w:tabs>
        <w:tab w:val="left" w:pos="720"/>
        <w:tab w:val="right" w:leader="dot" w:pos="12234"/>
      </w:tabs>
      <w:suppressAutoHyphens/>
      <w:autoSpaceDE/>
      <w:autoSpaceDN/>
      <w:bidi/>
      <w:spacing w:after="100" w:line="276" w:lineRule="auto"/>
      <w:ind w:left="1320"/>
      <w:jc w:val="right"/>
    </w:pPr>
    <w:rPr>
      <w:rFonts w:ascii="Calibri" w:hAnsi="Calibri" w:cs="Arial"/>
      <w:color w:val="00000A"/>
      <w:lang w:eastAsia="zh-CN"/>
    </w:rPr>
  </w:style>
  <w:style w:type="paragraph" w:customStyle="1" w:styleId="WW-Contents8">
    <w:name w:val="WW-Contents 8"/>
    <w:basedOn w:val="Normal"/>
    <w:rsid w:val="004345B4"/>
    <w:pPr>
      <w:widowControl/>
      <w:tabs>
        <w:tab w:val="left" w:pos="720"/>
        <w:tab w:val="right" w:leader="dot" w:pos="12611"/>
      </w:tabs>
      <w:suppressAutoHyphens/>
      <w:autoSpaceDE/>
      <w:autoSpaceDN/>
      <w:bidi/>
      <w:spacing w:after="100" w:line="276" w:lineRule="auto"/>
      <w:ind w:left="1540"/>
      <w:jc w:val="right"/>
    </w:pPr>
    <w:rPr>
      <w:rFonts w:ascii="Calibri" w:hAnsi="Calibri" w:cs="Arial"/>
      <w:color w:val="00000A"/>
      <w:lang w:eastAsia="zh-CN"/>
    </w:rPr>
  </w:style>
  <w:style w:type="paragraph" w:customStyle="1" w:styleId="WW-Contents9">
    <w:name w:val="WW-Contents 9"/>
    <w:basedOn w:val="Normal"/>
    <w:rsid w:val="004345B4"/>
    <w:pPr>
      <w:widowControl/>
      <w:tabs>
        <w:tab w:val="left" w:pos="720"/>
        <w:tab w:val="right" w:leader="dot" w:pos="12988"/>
      </w:tabs>
      <w:suppressAutoHyphens/>
      <w:autoSpaceDE/>
      <w:autoSpaceDN/>
      <w:bidi/>
      <w:spacing w:after="100" w:line="276" w:lineRule="auto"/>
      <w:ind w:left="1760"/>
      <w:jc w:val="right"/>
    </w:pPr>
    <w:rPr>
      <w:rFonts w:ascii="Calibri" w:hAnsi="Calibri" w:cs="Arial"/>
      <w:color w:val="00000A"/>
      <w:lang w:eastAsia="zh-CN"/>
    </w:rPr>
  </w:style>
  <w:style w:type="paragraph" w:styleId="NoSpacing">
    <w:name w:val="No Spacing"/>
    <w:link w:val="NoSpacingChar"/>
    <w:uiPriority w:val="1"/>
    <w:qFormat/>
    <w:rsid w:val="004345B4"/>
    <w:pPr>
      <w:widowControl/>
      <w:autoSpaceDE/>
      <w:autoSpaceDN/>
    </w:pPr>
    <w:rPr>
      <w:rFonts w:ascii="Calibri" w:eastAsia="Calibri" w:hAnsi="Calibri" w:cs="Times New Roman"/>
    </w:rPr>
  </w:style>
  <w:style w:type="paragraph" w:styleId="TOCHeading">
    <w:name w:val="TOC Heading"/>
    <w:basedOn w:val="Heading1"/>
    <w:next w:val="Normal"/>
    <w:uiPriority w:val="39"/>
    <w:unhideWhenUsed/>
    <w:qFormat/>
    <w:rsid w:val="004345B4"/>
    <w:pPr>
      <w:spacing w:before="480" w:line="276" w:lineRule="auto"/>
      <w:ind w:firstLine="360"/>
      <w:outlineLvl w:val="9"/>
    </w:pPr>
    <w:rPr>
      <w:rFonts w:ascii="Cambria" w:eastAsia="MS Gothic" w:hAnsi="Cambria" w:cs="Times New Roman"/>
      <w:b/>
      <w:color w:val="365F91"/>
      <w:sz w:val="28"/>
      <w:szCs w:val="36"/>
      <w:lang w:eastAsia="ja-JP" w:bidi="ps-AF"/>
    </w:rPr>
  </w:style>
  <w:style w:type="character" w:styleId="PlaceholderText">
    <w:name w:val="Placeholder Text"/>
    <w:uiPriority w:val="99"/>
    <w:semiHidden/>
    <w:rsid w:val="004345B4"/>
    <w:rPr>
      <w:color w:val="808080"/>
    </w:rPr>
  </w:style>
  <w:style w:type="numbering" w:customStyle="1" w:styleId="NoList11">
    <w:name w:val="No List11"/>
    <w:next w:val="NoList"/>
    <w:semiHidden/>
    <w:unhideWhenUsed/>
    <w:rsid w:val="004345B4"/>
  </w:style>
  <w:style w:type="character" w:customStyle="1" w:styleId="NoSpacingChar">
    <w:name w:val="No Spacing Char"/>
    <w:link w:val="NoSpacing"/>
    <w:uiPriority w:val="1"/>
    <w:rsid w:val="004345B4"/>
    <w:rPr>
      <w:rFonts w:ascii="Calibri" w:eastAsia="Calibri" w:hAnsi="Calibri" w:cs="Times New Roman"/>
    </w:rPr>
  </w:style>
  <w:style w:type="character" w:customStyle="1" w:styleId="CommentTextChar1">
    <w:name w:val="Comment Text Char1"/>
    <w:uiPriority w:val="99"/>
    <w:semiHidden/>
    <w:rsid w:val="004345B4"/>
    <w:rPr>
      <w:rFonts w:ascii="Calibri" w:eastAsia="Calibri" w:hAnsi="Calibri" w:cs="Arial"/>
      <w:sz w:val="20"/>
      <w:szCs w:val="20"/>
    </w:rPr>
  </w:style>
  <w:style w:type="character" w:customStyle="1" w:styleId="CommentSubjectChar1">
    <w:name w:val="Comment Subject Char1"/>
    <w:uiPriority w:val="99"/>
    <w:semiHidden/>
    <w:rsid w:val="004345B4"/>
    <w:rPr>
      <w:rFonts w:ascii="Calibri" w:eastAsia="Calibri" w:hAnsi="Calibri" w:cs="Arial"/>
      <w:b/>
      <w:bCs/>
      <w:sz w:val="20"/>
      <w:szCs w:val="20"/>
    </w:rPr>
  </w:style>
  <w:style w:type="paragraph" w:customStyle="1" w:styleId="Style1">
    <w:name w:val="Style1"/>
    <w:basedOn w:val="Normal"/>
    <w:rsid w:val="004345B4"/>
    <w:pPr>
      <w:widowControl/>
      <w:autoSpaceDE/>
      <w:autoSpaceDN/>
      <w:bidi/>
      <w:spacing w:after="200"/>
      <w:jc w:val="both"/>
      <w:outlineLvl w:val="0"/>
    </w:pPr>
    <w:rPr>
      <w:rFonts w:ascii="Arial" w:eastAsia="Calibri" w:hAnsi="Arial"/>
      <w:b/>
      <w:bCs/>
      <w:sz w:val="28"/>
      <w:szCs w:val="28"/>
    </w:rPr>
  </w:style>
  <w:style w:type="paragraph" w:customStyle="1" w:styleId="Char">
    <w:name w:val="Char"/>
    <w:basedOn w:val="Normal"/>
    <w:rsid w:val="004345B4"/>
    <w:pPr>
      <w:widowControl/>
      <w:autoSpaceDE/>
      <w:autoSpaceDN/>
      <w:spacing w:after="160" w:line="240" w:lineRule="exact"/>
    </w:pPr>
    <w:rPr>
      <w:rFonts w:ascii="Arial" w:eastAsia="MS Mincho" w:hAnsi="Arial" w:cs="Arial"/>
      <w:sz w:val="20"/>
      <w:szCs w:val="20"/>
    </w:rPr>
  </w:style>
  <w:style w:type="table" w:styleId="TableClassic4">
    <w:name w:val="Table Classic 4"/>
    <w:basedOn w:val="TableNormal"/>
    <w:rsid w:val="004345B4"/>
    <w:pPr>
      <w:widowControl/>
      <w:autoSpaceDE/>
      <w:autoSpaceDN/>
      <w:bidi/>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Style1">
    <w:name w:val="Table Style1"/>
    <w:basedOn w:val="TableNormal"/>
    <w:rsid w:val="004345B4"/>
    <w:pPr>
      <w:widowControl/>
      <w:autoSpaceDE/>
      <w:autoSpaceDN/>
    </w:pPr>
    <w:rPr>
      <w:rFonts w:ascii="Times New Roman" w:eastAsia="Times New Roman" w:hAnsi="Times New Roman" w:cs="Times New Roman"/>
      <w:sz w:val="20"/>
      <w:szCs w:val="20"/>
    </w:rPr>
    <w:tblPr/>
  </w:style>
  <w:style w:type="paragraph" w:styleId="BodyText3">
    <w:name w:val="Body Text 3"/>
    <w:basedOn w:val="Normal"/>
    <w:link w:val="BodyText3Char"/>
    <w:rsid w:val="004345B4"/>
    <w:pPr>
      <w:widowControl/>
      <w:autoSpaceDE/>
      <w:autoSpaceDN/>
      <w:bidi/>
      <w:spacing w:after="120"/>
    </w:pPr>
    <w:rPr>
      <w:sz w:val="16"/>
      <w:szCs w:val="16"/>
    </w:rPr>
  </w:style>
  <w:style w:type="character" w:customStyle="1" w:styleId="BodyText3Char">
    <w:name w:val="Body Text 3 Char"/>
    <w:basedOn w:val="DefaultParagraphFont"/>
    <w:link w:val="BodyText3"/>
    <w:rsid w:val="004345B4"/>
    <w:rPr>
      <w:rFonts w:ascii="Times New Roman" w:eastAsia="Times New Roman" w:hAnsi="Times New Roman" w:cs="Times New Roman"/>
      <w:sz w:val="16"/>
      <w:szCs w:val="16"/>
    </w:rPr>
  </w:style>
  <w:style w:type="paragraph" w:styleId="Subtitle">
    <w:name w:val="Subtitle"/>
    <w:basedOn w:val="Normal"/>
    <w:link w:val="SubtitleChar"/>
    <w:qFormat/>
    <w:rsid w:val="004345B4"/>
    <w:pPr>
      <w:widowControl/>
      <w:autoSpaceDE/>
      <w:autoSpaceDN/>
      <w:bidi/>
      <w:jc w:val="center"/>
    </w:pPr>
    <w:rPr>
      <w:b/>
      <w:bCs/>
      <w:sz w:val="32"/>
      <w:szCs w:val="32"/>
    </w:rPr>
  </w:style>
  <w:style w:type="character" w:customStyle="1" w:styleId="SubtitleChar">
    <w:name w:val="Subtitle Char"/>
    <w:basedOn w:val="DefaultParagraphFont"/>
    <w:link w:val="Subtitle"/>
    <w:rsid w:val="004345B4"/>
    <w:rPr>
      <w:rFonts w:ascii="Times New Roman" w:eastAsia="Times New Roman" w:hAnsi="Times New Roman" w:cs="Times New Roman"/>
      <w:b/>
      <w:bCs/>
      <w:sz w:val="32"/>
      <w:szCs w:val="32"/>
    </w:rPr>
  </w:style>
  <w:style w:type="paragraph" w:styleId="ListBullet">
    <w:name w:val="List Bullet"/>
    <w:basedOn w:val="Normal"/>
    <w:rsid w:val="004345B4"/>
    <w:pPr>
      <w:widowControl/>
      <w:tabs>
        <w:tab w:val="num" w:pos="360"/>
      </w:tabs>
      <w:autoSpaceDE/>
      <w:autoSpaceDN/>
      <w:ind w:left="360" w:hanging="360"/>
    </w:pPr>
    <w:rPr>
      <w:rFonts w:cs="Pashto Kror {Asiatype}"/>
      <w:b/>
      <w:bCs/>
      <w:position w:val="16"/>
      <w:sz w:val="28"/>
      <w:szCs w:val="28"/>
    </w:rPr>
  </w:style>
  <w:style w:type="character" w:styleId="FollowedHyperlink">
    <w:name w:val="FollowedHyperlink"/>
    <w:uiPriority w:val="99"/>
    <w:semiHidden/>
    <w:unhideWhenUsed/>
    <w:rsid w:val="004345B4"/>
    <w:rPr>
      <w:color w:val="800080"/>
      <w:u w:val="single"/>
    </w:rPr>
  </w:style>
  <w:style w:type="numbering" w:customStyle="1" w:styleId="NoList2">
    <w:name w:val="No List2"/>
    <w:next w:val="NoList"/>
    <w:uiPriority w:val="99"/>
    <w:semiHidden/>
    <w:unhideWhenUsed/>
    <w:rsid w:val="004345B4"/>
  </w:style>
  <w:style w:type="table" w:customStyle="1" w:styleId="Table3Deffects31">
    <w:name w:val="Table 3D effects 31"/>
    <w:basedOn w:val="TableNormal"/>
    <w:next w:val="Table3Deffects3"/>
    <w:rsid w:val="004345B4"/>
    <w:pPr>
      <w:widowControl/>
      <w:autoSpaceDE/>
      <w:autoSpaceDN/>
      <w:bidi/>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11">
    <w:name w:val="Table 3D effects 11"/>
    <w:basedOn w:val="TableNormal"/>
    <w:next w:val="Table3Deffects1"/>
    <w:rsid w:val="004345B4"/>
    <w:pPr>
      <w:widowControl/>
      <w:autoSpaceDE/>
      <w:autoSpaceDN/>
      <w:bidi/>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12">
    <w:name w:val="No List12"/>
    <w:next w:val="NoList"/>
    <w:semiHidden/>
    <w:unhideWhenUsed/>
    <w:rsid w:val="004345B4"/>
  </w:style>
  <w:style w:type="table" w:customStyle="1" w:styleId="TableClassic41">
    <w:name w:val="Table Classic 41"/>
    <w:basedOn w:val="TableNormal"/>
    <w:next w:val="TableClassic4"/>
    <w:rsid w:val="004345B4"/>
    <w:pPr>
      <w:widowControl/>
      <w:autoSpaceDE/>
      <w:autoSpaceDN/>
      <w:bidi/>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customStyle="1" w:styleId="green">
    <w:name w:val="green"/>
    <w:basedOn w:val="DefaultParagraphFont"/>
    <w:rsid w:val="004345B4"/>
  </w:style>
  <w:style w:type="paragraph" w:customStyle="1" w:styleId="Article">
    <w:name w:val="Article"/>
    <w:basedOn w:val="Normal"/>
    <w:uiPriority w:val="99"/>
    <w:rsid w:val="004345B4"/>
    <w:pPr>
      <w:suppressAutoHyphens/>
      <w:adjustRightInd w:val="0"/>
      <w:spacing w:before="240" w:after="60" w:line="240" w:lineRule="atLeast"/>
    </w:pPr>
    <w:rPr>
      <w:b/>
      <w:bCs/>
      <w:sz w:val="24"/>
      <w:szCs w:val="24"/>
      <w:lang w:eastAsia="de-DE"/>
    </w:rPr>
  </w:style>
  <w:style w:type="character" w:customStyle="1" w:styleId="markedcontent">
    <w:name w:val="markedcontent"/>
    <w:basedOn w:val="DefaultParagraphFont"/>
    <w:rsid w:val="004345B4"/>
  </w:style>
  <w:style w:type="character" w:customStyle="1" w:styleId="overflow-hidden">
    <w:name w:val="overflow-hidden"/>
    <w:basedOn w:val="DefaultParagraphFont"/>
    <w:rsid w:val="004345B4"/>
  </w:style>
  <w:style w:type="paragraph" w:customStyle="1" w:styleId="Text">
    <w:name w:val="Text"/>
    <w:basedOn w:val="Normal"/>
    <w:autoRedefine/>
    <w:qFormat/>
    <w:rsid w:val="00DA6525"/>
    <w:pPr>
      <w:autoSpaceDE/>
      <w:autoSpaceDN/>
      <w:spacing w:line="360" w:lineRule="auto"/>
      <w:ind w:right="288"/>
      <w:jc w:val="both"/>
    </w:pPr>
    <w:rPr>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6609775">
      <w:bodyDiv w:val="1"/>
      <w:marLeft w:val="0"/>
      <w:marRight w:val="0"/>
      <w:marTop w:val="0"/>
      <w:marBottom w:val="0"/>
      <w:divBdr>
        <w:top w:val="none" w:sz="0" w:space="0" w:color="auto"/>
        <w:left w:val="none" w:sz="0" w:space="0" w:color="auto"/>
        <w:bottom w:val="none" w:sz="0" w:space="0" w:color="auto"/>
        <w:right w:val="none" w:sz="0" w:space="0" w:color="auto"/>
      </w:divBdr>
    </w:div>
    <w:div w:id="1782140509">
      <w:bodyDiv w:val="1"/>
      <w:marLeft w:val="0"/>
      <w:marRight w:val="0"/>
      <w:marTop w:val="0"/>
      <w:marBottom w:val="0"/>
      <w:divBdr>
        <w:top w:val="none" w:sz="0" w:space="0" w:color="auto"/>
        <w:left w:val="none" w:sz="0" w:space="0" w:color="auto"/>
        <w:bottom w:val="none" w:sz="0" w:space="0" w:color="auto"/>
        <w:right w:val="none" w:sz="0" w:space="0" w:color="auto"/>
      </w:divBdr>
    </w:div>
    <w:div w:id="18445140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tjss@altaqwa.edu.af"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onference@altaqwa.edu.af" TargetMode="External"/><Relationship Id="rId4" Type="http://schemas.openxmlformats.org/officeDocument/2006/relationships/settings" Target="settings.xml"/><Relationship Id="rId9" Type="http://schemas.openxmlformats.org/officeDocument/2006/relationships/hyperlink" Target="mailto:atjss@altaqwa.edu.af"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tif"/></Relationships>
</file>

<file path=word/_rels/footer2.xml.rels><?xml version="1.0" encoding="UTF-8" standalone="yes"?>
<Relationships xmlns="http://schemas.openxmlformats.org/package/2006/relationships"><Relationship Id="rId1" Type="http://schemas.openxmlformats.org/officeDocument/2006/relationships/image" Target="media/image5.tif"/></Relationships>
</file>

<file path=word/_rels/footer3.xml.rels><?xml version="1.0" encoding="UTF-8" standalone="yes"?>
<Relationships xmlns="http://schemas.openxmlformats.org/package/2006/relationships"><Relationship Id="rId1" Type="http://schemas.openxmlformats.org/officeDocument/2006/relationships/image" Target="media/image6.tif"/></Relationships>
</file>

<file path=word/_rels/header1.xml.rels><?xml version="1.0" encoding="UTF-8" standalone="yes"?>
<Relationships xmlns="http://schemas.openxmlformats.org/package/2006/relationships"><Relationship Id="rId1" Type="http://schemas.openxmlformats.org/officeDocument/2006/relationships/image" Target="media/image2.ti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Fay19</b:Tag>
    <b:SourceType>Book</b:SourceType>
    <b:Guid>{43078958-C47F-4844-BDFF-25EFDA173EA2}</b:Guid>
    <b:Author>
      <b:Author>
        <b:NameList>
          <b:Person>
            <b:Last>Mazlumyar</b:Last>
            <b:First>Fayaz</b:First>
            <b:Middle>Gul</b:Middle>
          </b:Person>
        </b:NameList>
      </b:Author>
    </b:Author>
    <b:Title>Afhgnaistan political geography </b:Title>
    <b:Year>2019</b:Year>
    <b:City>Jalalabad</b:City>
    <b:Publisher>salam</b:Publisher>
    <b:RefOrder>17</b:RefOrder>
  </b:Source>
  <b:Source>
    <b:Tag>DrS18</b:Tag>
    <b:SourceType>Book</b:SourceType>
    <b:Guid>{A20C7522-8195-4D25-AEBB-060BF96EE32E}</b:Guid>
    <b:Author>
      <b:Author>
        <b:NameList>
          <b:Person>
            <b:Last>Rahimi</b:Last>
            <b:First>Dr.Sardar</b:First>
            <b:Middle>Mohammad</b:Middle>
          </b:Person>
        </b:NameList>
      </b:Author>
    </b:Author>
    <b:Title>Geopolitics of Afghanistan in the 20th century </b:Title>
    <b:Year>2018</b:Year>
    <b:City>kabul</b:City>
    <b:Publisher>vajah</b:Publisher>
    <b:RefOrder>18</b:RefOrder>
  </b:Source>
  <b:Source>
    <b:Tag>Moh21</b:Tag>
    <b:SourceType>Book</b:SourceType>
    <b:Guid>{04A1E81A-8988-4CFD-9BE5-0810322B1F95}</b:Guid>
    <b:Title>government and politics in central Asia</b:Title>
    <b:Year>2021</b:Year>
    <b:Author>
      <b:Author>
        <b:NameList>
          <b:Person>
            <b:Last>Amin</b:Last>
            <b:First>Mohammad</b:First>
            <b:Middle>Alam</b:Middle>
          </b:Person>
        </b:NameList>
      </b:Author>
    </b:Author>
    <b:City>jalalabad</b:City>
    <b:Publisher>Momand</b:Publisher>
    <b:RefOrder>19</b:RefOrder>
  </b:Source>
  <b:Source>
    <b:Tag>Jam</b:Tag>
    <b:SourceType>JournalArticle</b:SourceType>
    <b:Guid>{9C7C5A74-4388-4B32-B706-8FB827E50825}</b:Guid>
    <b:Title>Afghanistan geostrategical location and instability in the country's foreign policy 2001-2014</b:Title>
    <b:Author>
      <b:Author>
        <b:NameList>
          <b:Person>
            <b:Last>Jamil</b:Last>
            <b:First>Ihsas</b:First>
          </b:Person>
        </b:NameList>
      </b:Author>
    </b:Author>
    <b:RefOrder>20</b:RefOrder>
  </b:Source>
  <b:Source>
    <b:Tag>Ben10</b:Tag>
    <b:SourceType>JournalArticle</b:SourceType>
    <b:Guid>{158EB435-41DA-4E8A-BB74-71D9DF56FD52}</b:Guid>
    <b:Author>
      <b:Author>
        <b:Corporate>Ben Smith and Arabella Thorp</b:Corporate>
      </b:Author>
    </b:Author>
    <b:Title>the legal basis for the invesion of Afghanistan</b:Title>
    <b:JournalName>international Affiars and defence section</b:JournalName>
    <b:Year>2010</b:Year>
    <b:Pages>7-8</b:Pages>
    <b:RefOrder>21</b:RefOrder>
  </b:Source>
  <b:Source>
    <b:Tag>Moh18</b:Tag>
    <b:SourceType>Book</b:SourceType>
    <b:Guid>{11C615A1-2A74-467C-83FC-E4F1BD90DFF2}</b:Guid>
    <b:Author>
      <b:Author>
        <b:NameList>
          <b:Person>
            <b:Last>Farmali</b:Last>
            <b:First>Mohhamad</b:First>
            <b:Middle>Wais</b:Middle>
          </b:Person>
        </b:NameList>
      </b:Author>
    </b:Author>
    <b:Title>the role of super powers in Afghanistan's foriegn policy in the last decades </b:Title>
    <b:Year>2018</b:Year>
    <b:City>kabul</b:City>
    <b:Publisher>peace </b:Publisher>
    <b:RefOrder>22</b:RefOrder>
  </b:Source>
  <b:Source>
    <b:Tag>Saj20</b:Tag>
    <b:SourceType>JournalArticle</b:SourceType>
    <b:Guid>{E5E7530C-43E8-4F8D-BBD7-FE5DA062B02D}</b:Guid>
    <b:Title>Contemporary Afghan Geopolitics and the Main Geopolitical Advantages of</b:Title>
    <b:Year> 2020</b:Year>
    <b:Author>
      <b:Author>
        <b:NameList>
          <b:Person>
            <b:Last>Sakandari</b:Last>
            <b:First>Sajad</b:First>
            <b:Middle>Ali</b:Middle>
          </b:Person>
        </b:NameList>
      </b:Author>
    </b:Author>
    <b:JournalName>International Research Journal of Human Resource and Social Sciences</b:JournalName>
    <b:Pages>41-42</b:Pages>
    <b:RefOrder>23</b:RefOrder>
  </b:Source>
  <b:Source>
    <b:Tag>ada22</b:Tag>
    <b:SourceType>JournalArticle</b:SourceType>
    <b:Guid>{B95FF2E1-22C3-4124-9B02-90272F62FD71}</b:Guid>
    <b:Title>GEO-POLITICS OF AFGHANISTAN UNDER TALIBAN REGIME: PROSPECTS FOR REGIONAL INTEGRATION</b:Title>
    <b:Year>No. 91, Winter 2022</b:Year>
    <b:Author>
      <b:Author>
        <b:Corporate>Adam saud, Mauz ullah khan</b:Corporate>
      </b:Author>
    </b:Author>
    <b:JournalName>Central Asia Journal</b:JournalName>
    <b:Pages>4-5</b:Pages>
    <b:RefOrder>24</b:RefOrder>
  </b:Source>
  <b:Source>
    <b:Tag>Moh20</b:Tag>
    <b:SourceType>BookSection</b:SourceType>
    <b:Guid>{14486E63-16BC-4F1A-A88F-93608D996248}</b:Guid>
    <b:Title>Government and politics in South Asia</b:Title>
    <b:Year>2020</b:Year>
    <b:Author>
      <b:Author>
        <b:NameList>
          <b:Person>
            <b:Last>Amin</b:Last>
            <b:First>Mohammad</b:First>
            <b:Middle>Alam</b:Middle>
          </b:Person>
        </b:NameList>
      </b:Author>
    </b:Author>
    <b:City>Jalalabad</b:City>
    <b:Publisher>khatiz</b:Publisher>
    <b:RefOrder>25</b:RefOrder>
  </b:Source>
  <b:Source>
    <b:Tag>Sar20</b:Tag>
    <b:SourceType>Book</b:SourceType>
    <b:Guid>{691FE6EA-9B3E-47C6-82A8-91D36F883008}</b:Guid>
    <b:Title>geopolitics and Afghnaistan's conflicts (local,regional and global perspectives)</b:Title>
    <b:Year>2020</b:Year>
    <b:City>kabul</b:City>
    <b:Publisher>Vajah</b:Publisher>
    <b:Author>
      <b:Author>
        <b:Corporate>Sardar Mohammad Rahimi, Abbas Arify</b:Corporate>
      </b:Author>
    </b:Author>
    <b:RefOrder>26</b:RefOrder>
  </b:Source>
  <b:Source>
    <b:Tag>Coh11</b:Tag>
    <b:SourceType>Book</b:SourceType>
    <b:Guid>{6E0859FC-8910-4A72-97E4-6B1828CDEA57}</b:Guid>
    <b:Title>the future of pakistan india</b:Title>
    <b:Year>2011</b:Year>
    <b:Publisher>oxford university press</b:Publisher>
    <b:Author>
      <b:Author>
        <b:NameList>
          <b:Person>
            <b:Last>Stephen</b:Last>
            <b:First>Cohen</b:First>
          </b:Person>
        </b:NameList>
      </b:Author>
    </b:Author>
    <b:RefOrder>27</b:RefOrder>
  </b:Source>
  <b:Source>
    <b:Tag>Afg02</b:Tag>
    <b:SourceType>ConferenceProceedings</b:SourceType>
    <b:Guid>{F6230FEA-F7FF-421B-8D1C-B2F828425E30}</b:Guid>
    <b:Title>Afghanistan and Regional Geopolitical Dynamics after 11 September  </b:Title>
    <b:Year>2002</b:Year>
    <b:Publisher> National Intelligence Officer</b:Publisher>
    <b:Pages>13-14</b:Pages>
    <b:ConferenceName>National Intelligence Council </b:ConferenceName>
    <b:RefOrder>28</b:RefOrder>
  </b:Source>
  <b:Source>
    <b:Tag>Iva17</b:Tag>
    <b:SourceType>Report</b:SourceType>
    <b:Guid>{8DB3E1AE-574B-4A79-B46E-C689C235928F}</b:Guid>
    <b:Title>Afghanistan and its central Asian Neighbors </b:Title>
    <b:Year>2017</b:Year>
    <b:City>Washington</b:City>
    <b:Publisher>center for strategic and international studies </b:Publisher>
    <b:Author>
      <b:Author>
        <b:NameList>
          <b:Person>
            <b:Last>safranchuk</b:Last>
            <b:First>Ivan</b:First>
          </b:Person>
        </b:NameList>
      </b:Author>
    </b:Author>
    <b:RefOrder>29</b:RefOrder>
  </b:Source>
  <b:Source>
    <b:Tag>Man19</b:Tag>
    <b:SourceType>Book</b:SourceType>
    <b:Guid>{FD50F680-9CD6-4B47-AAFA-DF1035BAA241}</b:Guid>
    <b:Title>Afghanistan in the middle of international politics </b:Title>
    <b:Year>2019</b:Year>
    <b:Publisher>Momand</b:Publisher>
    <b:City>jalalabad</b:City>
    <b:Author>
      <b:Author>
        <b:NameList>
          <b:Person>
            <b:Last>shirzad</b:Last>
            <b:First>Mangal</b:First>
          </b:Person>
        </b:NameList>
      </b:Author>
    </b:Author>
    <b:RefOrder>30</b:RefOrder>
  </b:Source>
  <b:Source>
    <b:Tag>Dha22</b:Tag>
    <b:SourceType>JournalArticle</b:SourceType>
    <b:Guid>{EC0FFBED-DD50-4C28-A1B7-3D7129902ED4}</b:Guid>
    <b:Title>afghanistan and its neighbourhood challenges and opportunities of international inteaction</b:Title>
    <b:Year>2022</b:Year>
    <b:JournalName>Asian journal of research in social science and huminities </b:JournalName>
    <b:Author>
      <b:Author>
        <b:NameList>
          <b:Person>
            <b:Last>Shahi</b:Last>
            <b:First>Dharmendra</b:First>
            <b:Middle>Kumar</b:Middle>
          </b:Person>
        </b:NameList>
      </b:Author>
    </b:Author>
    <b:RefOrder>31</b:RefOrder>
  </b:Source>
  <b:Source>
    <b:Tag>cen23</b:Tag>
    <b:SourceType>ArticleInAPeriodical</b:SourceType>
    <b:Guid>{7CAE4A50-88D6-4837-8DB4-AC0D79253AE9}</b:Guid>
    <b:Title>an overview of the history and opportunities for improvement of Afghanistan-turkemistan relations</b:Title>
    <b:Year>2023</b:Year>
    <b:Month>MAY</b:Month>
    <b:Day>6-12</b:Day>
    <b:Author>
      <b:Author>
        <b:NameList>
          <b:Person>
            <b:Last>studies</b:Last>
            <b:First>center</b:First>
            <b:Middle>for strategic and regional</b:Middle>
          </b:Person>
        </b:NameList>
      </b:Author>
    </b:Author>
    <b:PeriodicalTitle>weekly analysis 407</b:PeriodicalTitle>
    <b:Pages>8</b:Pages>
    <b:RefOrder>32</b:RefOrder>
  </b:Source>
  <b:Source>
    <b:Tag>IMR21</b:Tag>
    <b:SourceType>JournalArticle</b:SourceType>
    <b:Guid>{02AC6CA4-FFD3-41E2-BA2A-5C66245C8DFF}</b:Guid>
    <b:Title>GEOSTRATEGIC IMPORTANCE OF AFGHANISTAN FOR PAKISTAN </b:Title>
    <b:Pages>8-9</b:Pages>
    <b:Year>. 2021</b:Year>
    <b:Author>
      <b:Author>
        <b:Corporate>IMRAN KHAN ,SAFDAR ALI SHIRAZI </b:Corporate>
      </b:Author>
    </b:Author>
    <b:JournalName>Pakistan Geographical Review</b:JournalName>
    <b:RefOrder>33</b:RefOrder>
  </b:Source>
  <b:Source>
    <b:Tag>Msa20</b:Tag>
    <b:SourceType>Book</b:SourceType>
    <b:Guid>{348AC252-EEE0-4BAC-99FB-A27C3E126B6C}</b:Guid>
    <b:Title>Afghanistan&amp;regional cooperation challenges and opportunities </b:Title>
    <b:Year>2020</b:Year>
    <b:City>kabul</b:City>
    <b:Publisher>Aksos</b:Publisher>
    <b:Author>
      <b:Author>
        <b:NameList>
          <b:Person>
            <b:Last>Ahmadzai</b:Last>
            <b:First>M.sarwari</b:First>
          </b:Person>
        </b:NameList>
      </b:Author>
    </b:Author>
    <b:RefOrder>34</b:RefOrder>
  </b:Source>
  <b:Source>
    <b:Tag>Hal</b:Tag>
    <b:SourceType>Book</b:SourceType>
    <b:Guid>{36A423DE-8B21-4C77-BB0F-2605418B5A9B}</b:Guid>
    <b:Author>
      <b:Author>
        <b:NameList>
          <b:Person>
            <b:Last>Mackindar</b:Last>
            <b:First>Halford</b:First>
            <b:Middle>Johan</b:Middle>
          </b:Person>
        </b:NameList>
      </b:Author>
    </b:Author>
    <b:RefOrder>35</b:RefOrder>
  </b:Source>
  <b:Source>
    <b:Tag>Placeholder1</b:Tag>
    <b:SourceType>Interview</b:SourceType>
    <b:Guid>{7BED80D4-399D-437A-82EA-7D8C48282580}</b:Guid>
    <b:RefOrder>36</b:RefOrder>
  </b:Source>
  <b:Source>
    <b:Tag>Mah98</b:Tag>
    <b:SourceType>BookSection</b:SourceType>
    <b:Guid>{BD0390B7-8FC8-47B7-9083-E0F7F34F49B4}</b:Guid>
    <b:Year>1998</b:Year>
    <b:City>Tehran</b:City>
    <b:Publisher>Dadgostar Publications</b:Publisher>
    <b:Author>
      <b:Author>
        <b:NameList>
          <b:Person>
            <b:Last>Seljuqi</b:Last>
            <b:First>Mahmoud</b:First>
          </b:Person>
        </b:NameList>
      </b:Author>
    </b:Author>
    <b:BookTitle>Private International Law - Conflict of Laws</b:BookTitle>
    <b:Pages>181</b:Pages>
    <b:RefOrder>1</b:RefOrder>
  </b:Source>
  <b:Source>
    <b:Tag>Ahm19</b:Tag>
    <b:SourceType>BookSection</b:SourceType>
    <b:Guid>{92525E45-7F21-4A0D-ACBA-3802CC82FA14}</b:Guid>
    <b:Author>
      <b:Author>
        <b:NameList>
          <b:Person>
            <b:Last>Durani</b:Last>
            <b:First>Ahmad</b:First>
            <b:Middle>Gul Waseq</b:Middle>
          </b:Person>
        </b:NameList>
      </b:Author>
    </b:Author>
    <b:BookTitle>Private International Law</b:BookTitle>
    <b:Year>2019</b:Year>
    <b:Pages>263</b:Pages>
    <b:City>jalalabad</b:City>
    <b:Publisher>Yar pubisher </b:Publisher>
    <b:RefOrder>2</b:RefOrder>
  </b:Source>
  <b:Source>
    <b:Tag>Oba17</b:Tag>
    <b:SourceType>BookSection</b:SourceType>
    <b:Guid>{9BD783BA-BE3F-40EB-AB60-CA71126F5E83}</b:Guid>
    <b:Author>
      <b:Author>
        <b:NameList>
          <b:Person>
            <b:Last>Akhundzada</b:Last>
            <b:First>Obaidullah</b:First>
          </b:Person>
        </b:NameList>
      </b:Author>
    </b:Author>
    <b:BookTitle>International Private Law</b:BookTitle>
    <b:Year>2017</b:Year>
    <b:Pages>159</b:Pages>
    <b:City>Jalalabad</b:City>
    <b:Publisher>Khatiz </b:Publisher>
    <b:RefOrder>3</b:RefOrder>
  </b:Source>
  <b:Source>
    <b:Tag>Abd13</b:Tag>
    <b:SourceType>BookSection</b:SourceType>
    <b:Guid>{839C1D00-B632-419F-9FE5-099666788350}</b:Guid>
    <b:Author>
      <b:Author>
        <b:Corporate>Abdul Wahid Afzali and Mohammad Ishaq Rahimi.</b:Corporate>
      </b:Author>
    </b:Author>
    <b:Title>Private International Law</b:Title>
    <b:Year>2013</b:Year>
    <b:Pages>278</b:Pages>
    <b:City>Tehran</b:City>
    <b:Publisher>Organization for the Study and Compilation of University Humanities Books (SAMT), Center for Research and Development of Humanities Sciences, Kabul: Ibn Sina Higher Education Institute</b:Publisher>
    <b:RefOrder>4</b:RefOrder>
  </b:Source>
  <b:Source>
    <b:Tag>Wal16</b:Tag>
    <b:SourceType>BookSection</b:SourceType>
    <b:Guid>{1410D9A6-9468-4D55-88A5-4C5239A22F85}</b:Guid>
    <b:Author>
      <b:Author>
        <b:NameList>
          <b:Person>
            <b:Last>Nasih</b:Last>
            <b:First>Wali</b:First>
            <b:Middle>Mohammad</b:Middle>
          </b:Person>
        </b:NameList>
      </b:Author>
    </b:Author>
    <b:Title>Private International Law</b:Title>
    <b:Year>2016</b:Year>
    <b:Pages>209</b:Pages>
    <b:City>Kabul</b:City>
    <b:Publisher>Saeed Publications</b:Publisher>
    <b:RefOrder>5</b:RefOrder>
  </b:Source>
  <b:Source>
    <b:Tag>The041</b:Tag>
    <b:SourceType>BookSection</b:SourceType>
    <b:Guid>{6891220A-E752-49D0-9451-8772CFF0D599}</b:Guid>
    <b:Title>The Constitution of Afghanistan</b:Title>
    <b:Year>2004</b:Year>
    <b:Pages>57</b:Pages>
    <b:City>Kabul</b:City>
    <b:Publisher>Ministry of justice</b:Publisher>
    <b:RefOrder>6</b:RefOrder>
  </b:Source>
  <b:Source>
    <b:Tag>The76</b:Tag>
    <b:SourceType>BookSection</b:SourceType>
    <b:Guid>{DD81F70A-66B4-4419-82A5-3620F69DFD1C}</b:Guid>
    <b:Title>The Civil Code of Afghanistan</b:Title>
    <b:Year>1976</b:Year>
    <b:Pages>35 </b:Pages>
    <b:City>Kabul </b:City>
    <b:Publisher>Minisrty of Justice</b:Publisher>
    <b:RefOrder>7</b:RefOrder>
  </b:Source>
  <b:Source>
    <b:Tag>TheAH</b:Tag>
    <b:SourceType>BookSection</b:SourceType>
    <b:Guid>{187DDBA5-ACF8-4D1A-8176-93B60B560E30}</b:Guid>
    <b:Title>The Law of Police of Afghanistan</b:Title>
    <b:Year>1388AH</b:Year>
    <b:Pages>6 article</b:Pages>
    <b:City>Kabul</b:City>
    <b:Publisher>Ministry of Justice</b:Publisher>
    <b:RefOrder>8</b:RefOrder>
  </b:Source>
  <b:Source>
    <b:Tag>Beh10</b:Tag>
    <b:SourceType>BookSection</b:SourceType>
    <b:Guid>{86F6AC44-439B-47EB-9CB6-28B2B0D5214F}</b:Guid>
    <b:Author>
      <b:Author>
        <b:NameList>
          <b:Person>
            <b:Last>Nia</b:Last>
            <b:First>Behshid</b:First>
            <b:Middle>Arfa</b:Middle>
          </b:Person>
        </b:NameList>
      </b:Author>
    </b:Author>
    <b:Title>Conflict of Laws - Private International Law</b:Title>
    <b:Year>2010 </b:Year>
    <b:Pages>55</b:Pages>
    <b:City>Kabul</b:City>
    <b:Publisher>Behtab Publications</b:Publisher>
    <b:RefOrder>9</b:RefOrder>
  </b:Source>
  <b:Source>
    <b:Tag>Niz17</b:Tag>
    <b:SourceType>BookSection</b:SourceType>
    <b:Guid>{2A70E6E9-4C75-435A-BC67-B56F3F2F29B9}</b:Guid>
    <b:Author>
      <b:Author>
        <b:NameList>
          <b:Person>
            <b:Last>Abdullah</b:Last>
            <b:First>Nizam</b:First>
            <b:Middle>al-Din</b:Middle>
          </b:Person>
        </b:NameList>
      </b:Author>
    </b:Author>
    <b:Title>rivate International Law, explanition on the Civil Code of Afghanistan</b:Title>
    <b:Year>2017</b:Year>
    <b:Pages>190</b:Pages>
    <b:City>Kabul</b:City>
    <b:Publisher>Saeed Publications</b:Publisher>
    <b:RefOrder>10</b:RefOrder>
  </b:Source>
  <b:Source>
    <b:Tag>Naj04</b:Tag>
    <b:SourceType>BookSection</b:SourceType>
    <b:Guid>{9FC1FE0A-CC1F-4FE6-BFEC-0346B9DAE23A}</b:Guid>
    <b:Author>
      <b:Author>
        <b:NameList>
          <b:Person>
            <b:Last>Al-Masi</b:Last>
            <b:First>Najad</b:First>
            <b:Middle>Ali</b:Middle>
          </b:Person>
        </b:NameList>
      </b:Author>
    </b:Author>
    <b:BookTitle>Private International Law</b:BookTitle>
    <b:Year>2004</b:Year>
    <b:Pages>210</b:Pages>
    <b:City>Tehran</b:City>
    <b:Publisher>Mizan Publishing</b:Publisher>
    <b:RefOrder>11</b:RefOrder>
  </b:Source>
  <b:Source>
    <b:Tag>Nas98</b:Tag>
    <b:SourceType>BookSection</b:SourceType>
    <b:Guid>{50DC13F2-D756-4587-87D6-EBB2F1D023D8}</b:Guid>
    <b:Author>
      <b:Author>
        <b:NameList>
          <b:Person>
            <b:Last>Jafari</b:Last>
            <b:First>Nasrallah</b:First>
          </b:Person>
        </b:NameList>
      </b:Author>
    </b:Author>
    <b:BookTitle>International Law Notes - Conflict of Laws in Tort Liability</b:BookTitle>
    <b:Year>1998</b:Year>
    <b:Pages>116-118</b:Pages>
    <b:City>Tehran</b:City>
    <b:Publisher>Ayatollah Haeri Meybod University.</b:Publisher>
    <b:RefOrder>12</b:RefOrder>
  </b:Source>
  <b:Source>
    <b:Tag>Ami13</b:Tag>
    <b:SourceType>BookSection</b:SourceType>
    <b:Guid>{CB0AE5FC-BC7D-47F9-A828-FF3D858D2A22}</b:Guid>
    <b:Author>
      <b:Author>
        <b:NameList>
          <b:Person>
            <b:Last>Khalili</b:Last>
            <b:First>Amin</b:First>
          </b:Person>
        </b:NameList>
      </b:Author>
    </b:Author>
    <b:Title>Conflict of laws in international law. </b:Title>
    <b:Year>2013</b:Year>
    <b:Pages>14</b:Pages>
    <b:City>Tehran</b:City>
    <b:Publisher>Islamic Azad University. </b:Publisher>
    <b:RefOrder>13</b:RefOrder>
  </b:Source>
  <b:Source>
    <b:Tag>Moh95</b:Tag>
    <b:SourceType>BookSection</b:SourceType>
    <b:Guid>{D43A9088-51B1-46D7-9D5B-0C4396D6336E}</b:Guid>
    <b:Author>
      <b:Author>
        <b:NameList>
          <b:Person>
            <b:Last>Nasiri</b:Last>
            <b:First>Mohammad</b:First>
          </b:Person>
        </b:NameList>
      </b:Author>
    </b:Author>
    <b:BookTitle>Private international law.</b:BookTitle>
    <b:Year>1995</b:Year>
    <b:Pages>161</b:Pages>
    <b:City>Tehran</b:City>
    <b:Publisher>Agah Publishing Institute</b:Publisher>
    <b:RefOrder>14</b:RefOrder>
  </b:Source>
  <b:Source>
    <b:Tag>Bas16</b:Tag>
    <b:SourceType>BookSection</b:SourceType>
    <b:Guid>{60642EA0-D460-4D5A-BEC4-F1603D0ED6A2}</b:Guid>
    <b:Author>
      <b:Author>
        <b:NameList>
          <b:Person>
            <b:Last>Farooq</b:Last>
            <b:First>Bashir</b:First>
          </b:Person>
        </b:NameList>
      </b:Author>
    </b:Author>
    <b:BookTitle>Private international law.</b:BookTitle>
    <b:Year>2016</b:Year>
    <b:Pages>24</b:Pages>
    <b:City>Tehran</b:City>
    <b:Publisher>Tamadon-e Shargh Publications</b:Publisher>
    <b:RefOrder>15</b:RefOrder>
  </b:Source>
  <b:Source>
    <b:Tag>AbdAH1</b:Tag>
    <b:SourceType>BookSection</b:SourceType>
    <b:Guid>{7AF10D04-BD2C-4A0A-8A03-970F89256241}</b:Guid>
    <b:RefOrder>16</b:RefOrder>
  </b:Source>
  <b:Source>
    <b:Tag>DrMAH</b:Tag>
    <b:SourceType>BookSection</b:SourceType>
    <b:Guid>{E80A8117-9206-4BC8-89E4-9DEE1F7D50F0}</b:Guid>
    <b:Title>Teaching the Quran in Pashto, The Prophetic Interpretation</b:Title>
    <b:Year>1435 AH</b:Year>
    <b:City>Lahore</b:City>
    <b:Publisher>Taj Company Limited</b:Publisher>
    <b:Author>
      <b:BookAuthor>
        <b:NameList>
          <b:Person>
            <b:Last>Deen</b:Last>
            <b:First>Dr.</b:First>
            <b:Middle>Muhammad</b:Middle>
          </b:Person>
        </b:NameList>
      </b:BookAuthor>
    </b:Author>
    <b:Pages>898</b:Pages>
    <b:RefOrder>1</b:RefOrder>
  </b:Source>
  <b:Source>
    <b:Tag>Mal85</b:Tag>
    <b:SourceType>Book</b:SourceType>
    <b:Guid>{172F3474-C24E-4012-93FB-CCF6EF586F4F}</b:Guid>
    <b:Author>
      <b:Author>
        <b:Corporate>Malik Satez , Translators: Hashimi, Rais Khail, and Ogroal.</b:Corporate>
      </b:Author>
    </b:Author>
    <b:Title>Analysis and Interpretation of the Terminology of the Universal Declaration of Human Rights.</b:Title>
    <b:BookTitle>(1385). Analysis and Interpretation of the Terminology of the Universal Declaration of Human Rights, Publisher: Civil Society and Human Rights Network, Kabul.</b:BookTitle>
    <b:Year>1385</b:Year>
    <b:City>kabul</b:City>
    <b:Publisher>Civil Society and Human Rights Network</b:Publisher>
    <b:RefOrder>2</b:RefOrder>
  </b:Source>
  <b:Source>
    <b:Tag>Moh83</b:Tag>
    <b:SourceType>Book</b:SourceType>
    <b:Guid>{FE18F4FE-CCE2-47B6-ACC8-EF3C395A8605}</b:Guid>
    <b:Author>
      <b:Author>
        <b:NameList>
          <b:Person>
            <b:Last>Rasooli.</b:Last>
            <b:First>Mohammad</b:First>
            <b:Middle>Ashraf</b:Middle>
          </b:Person>
        </b:NameList>
      </b:Author>
    </b:Author>
    <b:Title> Islam and Human Rights and Background in Afghanistan over the Last Two Decades.</b:Title>
    <b:Year> 1383</b:Year>
    <b:City> Peshawar</b:City>
    <b:Publisher>Saba Library</b:Publisher>
    <b:RefOrder>3</b:RefOrder>
  </b:Source>
  <b:Source>
    <b:Tag>DrA86</b:Tag>
    <b:SourceType>BookSection</b:SourceType>
    <b:Guid>{CD17F69E-47BD-4FF2-B625-1B6735B7D98C}</b:Guid>
    <b:Author>
      <b:Author>
        <b:Corporate>Dr. Abdul Karim Zidan, Translated by Barakatullah Mustaan.</b:Corporate>
      </b:Author>
    </b:Author>
    <b:Title>Individual and State in Islamic Law.</b:Title>
    <b:Year>1386</b:Year>
    <b:City>Peshawar</b:City>
    <b:Publisher>Qissa Khwani Bazaar, Suba Library</b:Publisher>
    <b:Pages>114</b:Pages>
    <b:RefOrder>4</b:RefOrder>
  </b:Source>
  <b:Source>
    <b:Tag>DrM14</b:Tag>
    <b:SourceType>BookSection</b:SourceType>
    <b:Guid>{6776DB78-490D-484C-B36D-AB6223961EEE}</b:Guid>
    <b:Title>The Universal Declaration of Human Rights in the Light of Islam.</b:Title>
    <b:Year>2014</b:Year>
    <b:City>Jalalabad</b:City>
    <b:Publisher>Hikmat Publishing Society</b:Publisher>
    <b:Author>
      <b:Author>
        <b:NameList>
          <b:Person>
            <b:Last>Niazi</b:Last>
            <b:First>Dr.</b:First>
            <b:Middle>Mustafa</b:Middle>
          </b:Person>
        </b:NameList>
      </b:Author>
    </b:Author>
    <b:Pages>42</b:Pages>
    <b:RefOrder>5</b:RefOrder>
  </b:Source>
  <b:Source>
    <b:Tag>Kar88</b:Tag>
    <b:SourceType>Book</b:SourceType>
    <b:Guid>{DB797693-3DD6-4566-AEBD-A164A034023B}</b:Guid>
    <b:Author>
      <b:Author>
        <b:NameList>
          <b:Person>
            <b:Last>Kareemi</b:Last>
            <b:First>Mohammad</b:First>
            <b:Middle>Naeem</b:Middle>
          </b:Person>
        </b:NameList>
      </b:Author>
    </b:Author>
    <b:Title>Human Rights from the Perspective of Islam</b:Title>
    <b:Year>1388</b:Year>
    <b:City>Saeed Publication</b:City>
    <b:Publisher>Kabul</b:Publisher>
    <b:RefOrder>6</b:RefOrder>
  </b:Source>
  <b:Source>
    <b:Tag>Qur31</b:Tag>
    <b:SourceType>Book</b:SourceType>
    <b:Guid>{5C4B2764-C38B-4CFF-8EE9-631504E9519F}</b:Guid>
    <b:Title>Quran.</b:Title>
    <b:Year>1431 </b:Year>
    <b:City>iran</b:City>
    <b:Publisher>Iran, Qom: Dar Al-Aswah for Printing and Publishing.</b:Publisher>
    <b:RefOrder>7</b:RefOrder>
  </b:Source>
  <b:Source>
    <b:Tag>The04</b:Tag>
    <b:SourceType>BookSection</b:SourceType>
    <b:Guid>{66DB42C5-4FC1-47D3-80FE-98015E51FE2C}</b:Guid>
    <b:Title>The Constitution of Afghanistan</b:Title>
    <b:Year>2004</b:Year>
    <b:City>kabul</b:City>
    <b:Publisher>Ministry of Justice</b:Publisher>
    <b:Pages>24</b:Pages>
    <b:RefOrder>8</b:RefOrder>
  </b:Source>
  <b:Source>
    <b:Tag>Uni11</b:Tag>
    <b:SourceType>Book</b:SourceType>
    <b:Guid>{53413601-F9DC-42E6-82A5-0BBD271914A0}</b:Guid>
    <b:Title>Universal Declaration of Human Rights (December 10, 1948).</b:Title>
    <b:Year>2011</b:Year>
    <b:City>Kabul</b:City>
    <b:Publisher>Independent Human Rights Commission of Afghanistan</b:Publisher>
    <b:RefOrder>9</b:RefOrder>
  </b:Source>
  <b:Source>
    <b:Tag>Isl11</b:Tag>
    <b:SourceType>Book</b:SourceType>
    <b:Guid>{F3DAE8F8-9A59-426E-A7F3-91A00AC3170A}</b:Guid>
    <b:Title>Islamic Declaration of Human Rights (August 15, 1990)</b:Title>
    <b:Year>2011</b:Year>
    <b:City>Kabul</b:City>
    <b:Publisher>Independent Human Rights Commission of Afghanistan</b:Publisher>
    <b:RefOrder>10</b:RefOrder>
  </b:Source>
  <b:Source>
    <b:Tag>Int11</b:Tag>
    <b:SourceType>Book</b:SourceType>
    <b:Guid>{B1928D5A-0518-4A1E-B804-3F3EFA85A911}</b:Guid>
    <b:Title>International Covenant on Civil and Political Rights (1966).</b:Title>
    <b:Year>2011</b:Year>
    <b:City>Kabul</b:City>
    <b:Publisher>Independent Human Rights Commission of Afghanistan</b:Publisher>
    <b:RefOrder>11</b:RefOrder>
  </b:Source>
  <b:Source>
    <b:Tag>Abd15</b:Tag>
    <b:SourceType>BookSection</b:SourceType>
    <b:Guid>{D152F436-C977-4988-A7A1-7367ABD8E39F}</b:Guid>
    <b:Title>History of Human Rights</b:Title>
    <b:Year>2015</b:Year>
    <b:City>Kabul</b:City>
    <b:Publisher>Independent Human Rights Commission</b:Publisher>
    <b:Author>
      <b:Author>
        <b:NameList>
          <b:Person>
            <b:Last>Sarwari</b:Last>
            <b:First>Abdulhalq</b:First>
          </b:Person>
        </b:NameList>
      </b:Author>
    </b:Author>
    <b:Pages>65</b:Pages>
    <b:RefOrder>12</b:RefOrder>
  </b:Source>
  <b:Source>
    <b:Tag>ImaAH</b:Tag>
    <b:SourceType>Book</b:SourceType>
    <b:Guid>{BC9A62DA-E473-4D52-AFF8-2977A76D43BF}</b:Guid>
    <b:Title>International Relations in Islam</b:Title>
    <b:Year>1382AH</b:Year>
    <b:City>Kabul</b:City>
    <b:Publisher>Mewand Publishing and Printing House</b:Publisher>
    <b:Author>
      <b:Author>
        <b:Corporate>Imam Muhammad Abu Zahra,Translated by Syed Ahmad Ashrafi</b:Corporate>
      </b:Author>
    </b:Author>
    <b:RefOrder>13</b:RefOrder>
  </b:Source>
  <b:Source>
    <b:Tag>ImrAH</b:Tag>
    <b:SourceType>BookSection</b:SourceType>
    <b:Guid>{B3156CE7-9B21-4DC3-8EFD-6F1DCA071922}</b:Guid>
    <b:Author>
      <b:Author>
        <b:NameList>
          <b:Person>
            <b:Last>Fazl</b:Last>
            <b:First>Imran</b:First>
          </b:Person>
        </b:NameList>
      </b:Author>
    </b:Author>
    <b:Title>Human Rights in Islam</b:Title>
    <b:Year>1393 AH</b:Year>
    <b:City>Jalalabad</b:City>
    <b:Publisher>Roghanwal Publishing Society</b:Publisher>
    <b:Pages>47</b:Pages>
    <b:RefOrder>14</b:RefOrder>
  </b:Source>
  <b:Source>
    <b:Tag>Moh05</b:Tag>
    <b:SourceType>Book</b:SourceType>
    <b:Guid>{EAF5C3D0-6EAB-48DA-BA88-402194FBFDBB}</b:Guid>
    <b:Author>
      <b:Author>
        <b:NameList>
          <b:Person>
            <b:Last>al-Zuhaili</b:Last>
            <b:First>Mohammad</b:First>
          </b:Person>
        </b:NameList>
      </b:Author>
    </b:Author>
    <b:Title>Human Rights in Islam.</b:Title>
    <b:Year> 2005</b:Year>
    <b:City>Damascus.</b:City>
    <b:Publisher>Dar Ibn Kathir for Printing and Publishing,</b:Publisher>
    <b:RefOrder>15</b:RefOrder>
  </b:Source>
  <b:Source>
    <b:Tag>Sey01</b:Tag>
    <b:SourceType>Book</b:SourceType>
    <b:Guid>{27D131FE-B3B7-448F-8B6F-F271F7F1798E}</b:Guid>
    <b:Author>
      <b:Author>
        <b:NameList>
          <b:Person>
            <b:Last>Ghazi</b:Last>
            <b:First>Seyyed</b:First>
            <b:Middle>Abol-Fazl Shari'at Panahi</b:Middle>
          </b:Person>
        </b:NameList>
      </b:Author>
    </b:Author>
    <b:Title>Essentials of Constitutional Law</b:Title>
    <b:Year>2001</b:Year>
    <b:City>Tehran</b:City>
    <b:Publisher>Ganj-e Danesh</b:Publisher>
    <b:RefOrder>16</b:RefOrder>
  </b:Source>
  <b:Source>
    <b:Tag>Gle99</b:Tag>
    <b:SourceType>Book</b:SourceType>
    <b:Guid>{92ECB608-B91C-4781-BB5A-61370408C5BF}</b:Guid>
    <b:Author>
      <b:Author>
        <b:NameList>
          <b:Person>
            <b:Last>Johnson</b:Last>
            <b:First>Glen</b:First>
          </b:Person>
        </b:NameList>
      </b:Author>
    </b:Author>
    <b:Title>Human Rights and Their History</b:Title>
    <b:Year>1999</b:Year>
    <b:City>Tehran</b:City>
    <b:Publisher>Ganj Danesh</b:Publisher>
    <b:RefOrder>17</b:RefOrder>
  </b:Source>
  <b:Source>
    <b:Tag>DrM16</b:Tag>
    <b:SourceType>Book</b:SourceType>
    <b:Guid>{407CAB04-CD53-488F-87EB-68F2BD294925}</b:Guid>
    <b:Title>Constitutional Law</b:Title>
    <b:Year>2016</b:Year>
    <b:City>Tehran</b:City>
    <b:Publisher>Mizan Publishing.</b:Publisher>
    <b:Author>
      <b:Author>
        <b:NameList>
          <b:Person>
            <b:Last>Motameni</b:Last>
            <b:First>Dr.</b:First>
            <b:Middle>Manoochehr Tabatabai</b:Middle>
          </b:Person>
        </b:NameList>
      </b:Author>
    </b:Author>
    <b:RefOrder>18</b:RefOrder>
  </b:Source>
  <b:Source>
    <b:Tag>Moh051</b:Tag>
    <b:SourceType>Book</b:SourceType>
    <b:Guid>{F966D09B-72C5-40FE-8B80-CA5A0ABD123A}</b:Guid>
    <b:Author>
      <b:Author>
        <b:NameList>
          <b:Person>
            <b:Last>Al-Zuhaili</b:Last>
            <b:First>Mohammed</b:First>
          </b:Person>
        </b:NameList>
      </b:Author>
    </b:Author>
    <b:Title>Human Rights in Islam</b:Title>
    <b:Year>2005</b:Year>
    <b:City>Damascus</b:City>
    <b:Publisher> Dar Ibn Kathir for Printing and Publishing</b:Publisher>
    <b:RefOrder>19</b:RefOrder>
  </b:Source>
  <b:Source>
    <b:Tag>Moh14</b:Tag>
    <b:SourceType>Book</b:SourceType>
    <b:Guid>{8484D257-FCF4-4B98-97CA-4E86F4F75D3B}</b:Guid>
    <b:Author>
      <b:Author>
        <b:NameList>
          <b:Person>
            <b:Last>Dost</b:Last>
            <b:First>Mohammad</b:First>
            <b:Middle>Saber Insan</b:Middle>
          </b:Person>
        </b:NameList>
      </b:Author>
    </b:Author>
    <b:Title>Selected Topics on Human Rights</b:Title>
    <b:Year>2014</b:Year>
    <b:City>Kabul</b:City>
    <b:Publisher>Saeed Publications</b:Publisher>
    <b:RefOrder>20</b:RefOrder>
  </b:Source>
  <b:Source>
    <b:Tag>AbdAH</b:Tag>
    <b:SourceType>Book</b:SourceType>
    <b:Guid>{ABB1F61B-A278-408A-A281-E12AF251E292}</b:Guid>
    <b:Author>
      <b:Author>
        <b:Corporate>Abdulrahman Shahah,translation and research: Heybatollah Nezhandi Manesh</b:Corporate>
      </b:Author>
    </b:Author>
    <b:Title> Human Rights in Islam</b:Title>
    <b:Year>1386AH</b:Year>
    <b:Publisher>Sheikh Al-Islam Ahmad Jam Publications</b:Publisher>
    <b:RefOrder>21</b:RefOrder>
  </b:Source>
  <b:Source>
    <b:Tag>MohAH</b:Tag>
    <b:SourceType>Book</b:SourceType>
    <b:Guid>{A04471CE-4383-424B-A2B2-5A10CE7A129B}</b:Guid>
    <b:Author>
      <b:Author>
        <b:NameList>
          <b:Person>
            <b:Last>Karimi</b:Last>
            <b:First>Mohammad</b:First>
            <b:Middle>Naeem</b:Middle>
          </b:Person>
        </b:NameList>
      </b:Author>
    </b:Author>
    <b:Title>Human Rights from the Perspective of Islam</b:Title>
    <b:Year>1388AH</b:Year>
    <b:City>Kabul</b:City>
    <b:Publisher>Saeed Publications</b:Publisher>
    <b:RefOrder>22</b:RefOrder>
  </b:Source>
</b:Sources>
</file>

<file path=customXml/itemProps1.xml><?xml version="1.0" encoding="utf-8"?>
<ds:datastoreItem xmlns:ds="http://schemas.openxmlformats.org/officeDocument/2006/customXml" ds:itemID="{336B21AB-FA9F-42B0-BE56-0F80A501E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TotalTime>
  <Pages>6</Pages>
  <Words>1443</Words>
  <Characters>8371</Characters>
  <Application>Microsoft Office Word</Application>
  <DocSecurity>0</DocSecurity>
  <Lines>204</Lines>
  <Paragraphs>105</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9709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 www.Win2Farsi.com</dc:creator>
  <cp:lastModifiedBy>ATIHE-RCT Division</cp:lastModifiedBy>
  <cp:revision>44</cp:revision>
  <cp:lastPrinted>2024-12-09T05:14:00Z</cp:lastPrinted>
  <dcterms:created xsi:type="dcterms:W3CDTF">2025-08-11T09:55:00Z</dcterms:created>
  <dcterms:modified xsi:type="dcterms:W3CDTF">2025-08-21T08:48:00Z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2024-05-28T00:00:00Z</vt:filetime>
  </property>
  <property fmtid="{D5CDD505-2E9C-101B-9397-08002B2CF9AE}" pid="3" name="Creator">
    <vt:lpwstr>Microsoft® Word 2016</vt:lpwstr>
  </property>
  <property fmtid="{D5CDD505-2E9C-101B-9397-08002B2CF9AE}" pid="4" name="LastSaved">
    <vt:filetime>2024-05-29T00:00:00Z</vt:filetime>
  </property>
  <property fmtid="{D5CDD505-2E9C-101B-9397-08002B2CF9AE}" pid="5" name="GrammarlyDocumentId">
    <vt:lpwstr>36d5bfab8c939163c130ec068cd3ac9daee7660cab0ea277cb770f1a4bf940c4</vt:lpwstr>
  </property>
</Properties>
</file>